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15FC" w:rsidRPr="005D6252" w:rsidRDefault="00DA15FC" w:rsidP="003D6DBE">
      <w:pPr>
        <w:spacing w:after="0" w:line="240" w:lineRule="auto"/>
        <w:jc w:val="center"/>
        <w:rPr>
          <w:rFonts w:ascii="Verdana" w:hAnsi="Verdana" w:cs="Times New Roman"/>
          <w:b/>
          <w:bCs/>
          <w:sz w:val="14"/>
          <w:szCs w:val="14"/>
        </w:rPr>
      </w:pPr>
      <w:r w:rsidRPr="005D6252">
        <w:rPr>
          <w:rFonts w:ascii="Verdana" w:hAnsi="Verdana" w:cs="Times New Roman"/>
          <w:b/>
          <w:bCs/>
          <w:sz w:val="14"/>
          <w:szCs w:val="14"/>
        </w:rPr>
        <w:t>УВЕДОМЛЕНИЕ</w:t>
      </w:r>
    </w:p>
    <w:p w:rsidR="00C2379C" w:rsidRDefault="00C2379C" w:rsidP="003D6DBE">
      <w:pPr>
        <w:spacing w:after="0" w:line="240" w:lineRule="auto"/>
        <w:jc w:val="center"/>
        <w:rPr>
          <w:rFonts w:ascii="Verdana" w:hAnsi="Verdana" w:cs="Times New Roman"/>
          <w:b/>
          <w:bCs/>
          <w:sz w:val="14"/>
          <w:szCs w:val="14"/>
        </w:rPr>
      </w:pPr>
      <w:r w:rsidRPr="00C2379C">
        <w:rPr>
          <w:rFonts w:ascii="Verdana" w:hAnsi="Verdana" w:cs="Times New Roman"/>
          <w:b/>
          <w:bCs/>
          <w:sz w:val="14"/>
          <w:szCs w:val="14"/>
        </w:rPr>
        <w:t xml:space="preserve">о продлении </w:t>
      </w:r>
      <w:proofErr w:type="gramStart"/>
      <w:r w:rsidRPr="00C2379C">
        <w:rPr>
          <w:rFonts w:ascii="Verdana" w:hAnsi="Verdana" w:cs="Times New Roman"/>
          <w:b/>
          <w:bCs/>
          <w:sz w:val="14"/>
          <w:szCs w:val="14"/>
        </w:rPr>
        <w:t>срока действия преимущественного права</w:t>
      </w:r>
      <w:r>
        <w:rPr>
          <w:rFonts w:ascii="Verdana" w:hAnsi="Verdana" w:cs="Times New Roman"/>
          <w:b/>
          <w:bCs/>
          <w:sz w:val="14"/>
          <w:szCs w:val="14"/>
        </w:rPr>
        <w:t xml:space="preserve"> приобретения ценных бумаг</w:t>
      </w:r>
      <w:proofErr w:type="gramEnd"/>
    </w:p>
    <w:p w:rsidR="007E72C9" w:rsidRPr="005D6252" w:rsidRDefault="007E72C9" w:rsidP="003D6DBE">
      <w:pPr>
        <w:spacing w:after="0" w:line="240" w:lineRule="auto"/>
        <w:jc w:val="center"/>
        <w:rPr>
          <w:rFonts w:ascii="Verdana" w:hAnsi="Verdana" w:cs="Times New Roman"/>
          <w:b/>
          <w:bCs/>
          <w:sz w:val="14"/>
          <w:szCs w:val="14"/>
        </w:rPr>
      </w:pPr>
      <w:r w:rsidRPr="005D6252">
        <w:rPr>
          <w:rFonts w:ascii="Verdana" w:hAnsi="Verdana" w:cs="Times New Roman"/>
          <w:b/>
          <w:bCs/>
          <w:sz w:val="14"/>
          <w:szCs w:val="14"/>
        </w:rPr>
        <w:t>О</w:t>
      </w:r>
      <w:r w:rsidR="00E351E3" w:rsidRPr="005D6252">
        <w:rPr>
          <w:rFonts w:ascii="Verdana" w:hAnsi="Verdana" w:cs="Times New Roman"/>
          <w:b/>
          <w:bCs/>
          <w:sz w:val="14"/>
          <w:szCs w:val="14"/>
        </w:rPr>
        <w:t>ткрытого акционерного общества «Авиацио</w:t>
      </w:r>
      <w:r w:rsidRPr="005D6252">
        <w:rPr>
          <w:rFonts w:ascii="Verdana" w:hAnsi="Verdana" w:cs="Times New Roman"/>
          <w:b/>
          <w:bCs/>
          <w:sz w:val="14"/>
          <w:szCs w:val="14"/>
        </w:rPr>
        <w:t>нный комплекс им. С.В.Ильюшина»</w:t>
      </w:r>
    </w:p>
    <w:p w:rsidR="00E351E3" w:rsidRPr="005D6252" w:rsidRDefault="00E351E3" w:rsidP="00E351E3">
      <w:pPr>
        <w:spacing w:after="0" w:line="240" w:lineRule="auto"/>
        <w:jc w:val="both"/>
        <w:rPr>
          <w:rFonts w:ascii="Verdana" w:hAnsi="Verdana" w:cs="Times New Roman"/>
          <w:sz w:val="14"/>
          <w:szCs w:val="14"/>
        </w:rPr>
      </w:pPr>
    </w:p>
    <w:p w:rsidR="00E351E3" w:rsidRPr="00736D10" w:rsidRDefault="00E351E3" w:rsidP="00274E57">
      <w:pPr>
        <w:spacing w:after="0" w:line="240" w:lineRule="auto"/>
        <w:ind w:firstLine="284"/>
        <w:jc w:val="both"/>
        <w:rPr>
          <w:rFonts w:ascii="Verdana" w:hAnsi="Verdana" w:cs="Times New Roman"/>
          <w:sz w:val="14"/>
          <w:szCs w:val="14"/>
        </w:rPr>
      </w:pPr>
      <w:proofErr w:type="gramStart"/>
      <w:r w:rsidRPr="00736D10">
        <w:rPr>
          <w:rFonts w:ascii="Verdana" w:hAnsi="Verdana" w:cs="Times New Roman"/>
          <w:sz w:val="14"/>
          <w:szCs w:val="14"/>
        </w:rPr>
        <w:t>Открытое акционерное общество «</w:t>
      </w:r>
      <w:r w:rsidR="001956BC" w:rsidRPr="00736D10">
        <w:rPr>
          <w:rFonts w:ascii="Verdana" w:hAnsi="Verdana" w:cs="Times New Roman"/>
          <w:sz w:val="14"/>
          <w:szCs w:val="14"/>
        </w:rPr>
        <w:t>Авиационный комплекс им. С.В.Ильюшина»</w:t>
      </w:r>
      <w:r w:rsidRPr="00736D10">
        <w:rPr>
          <w:rFonts w:ascii="Verdana" w:hAnsi="Verdana" w:cs="Times New Roman"/>
          <w:sz w:val="14"/>
          <w:szCs w:val="14"/>
        </w:rPr>
        <w:t xml:space="preserve"> (далее – ОАО</w:t>
      </w:r>
      <w:r w:rsidR="00E30D86" w:rsidRPr="00736D10">
        <w:rPr>
          <w:rFonts w:ascii="Verdana" w:hAnsi="Verdana" w:cs="Times New Roman"/>
          <w:sz w:val="14"/>
          <w:szCs w:val="14"/>
        </w:rPr>
        <w:t> </w:t>
      </w:r>
      <w:r w:rsidRPr="00736D10">
        <w:rPr>
          <w:rFonts w:ascii="Verdana" w:hAnsi="Verdana" w:cs="Times New Roman"/>
          <w:sz w:val="14"/>
          <w:szCs w:val="14"/>
        </w:rPr>
        <w:t>«</w:t>
      </w:r>
      <w:r w:rsidR="001956BC" w:rsidRPr="00736D10">
        <w:rPr>
          <w:rFonts w:ascii="Verdana" w:hAnsi="Verdana" w:cs="Times New Roman"/>
          <w:sz w:val="14"/>
          <w:szCs w:val="14"/>
        </w:rPr>
        <w:t>Ил</w:t>
      </w:r>
      <w:r w:rsidRPr="00736D10">
        <w:rPr>
          <w:rFonts w:ascii="Verdana" w:hAnsi="Verdana" w:cs="Times New Roman"/>
          <w:sz w:val="14"/>
          <w:szCs w:val="14"/>
        </w:rPr>
        <w:t>», «Общество» или «</w:t>
      </w:r>
      <w:r w:rsidR="00107D7D" w:rsidRPr="00736D10">
        <w:rPr>
          <w:rFonts w:ascii="Verdana" w:hAnsi="Verdana" w:cs="Times New Roman"/>
          <w:sz w:val="14"/>
          <w:szCs w:val="14"/>
        </w:rPr>
        <w:t>Э</w:t>
      </w:r>
      <w:r w:rsidRPr="00736D10">
        <w:rPr>
          <w:rFonts w:ascii="Verdana" w:hAnsi="Verdana" w:cs="Times New Roman"/>
          <w:sz w:val="14"/>
          <w:szCs w:val="14"/>
        </w:rPr>
        <w:t xml:space="preserve">митент») сообщает о том, что </w:t>
      </w:r>
      <w:r w:rsidR="00426047" w:rsidRPr="00426047">
        <w:rPr>
          <w:rFonts w:ascii="Verdana" w:hAnsi="Verdana" w:cs="Times New Roman"/>
          <w:b/>
          <w:sz w:val="14"/>
          <w:szCs w:val="14"/>
        </w:rPr>
        <w:t>12</w:t>
      </w:r>
      <w:r w:rsidR="00C2379C" w:rsidRPr="00426047">
        <w:rPr>
          <w:rFonts w:ascii="Verdana" w:hAnsi="Verdana" w:cs="Times New Roman"/>
          <w:b/>
          <w:sz w:val="14"/>
          <w:szCs w:val="14"/>
        </w:rPr>
        <w:t xml:space="preserve"> </w:t>
      </w:r>
      <w:r w:rsidR="00426047" w:rsidRPr="00426047">
        <w:rPr>
          <w:rFonts w:ascii="Verdana" w:hAnsi="Verdana" w:cs="Times New Roman"/>
          <w:b/>
          <w:sz w:val="14"/>
          <w:szCs w:val="14"/>
        </w:rPr>
        <w:t>августа</w:t>
      </w:r>
      <w:r w:rsidR="00C2379C" w:rsidRPr="00426047">
        <w:rPr>
          <w:rFonts w:ascii="Verdana" w:hAnsi="Verdana" w:cs="Times New Roman"/>
          <w:b/>
          <w:sz w:val="14"/>
          <w:szCs w:val="14"/>
        </w:rPr>
        <w:t xml:space="preserve"> 2015 года</w:t>
      </w:r>
      <w:r w:rsidR="00C2379C" w:rsidRPr="00426047">
        <w:rPr>
          <w:rFonts w:ascii="Verdana" w:hAnsi="Verdana" w:cs="Times New Roman"/>
          <w:sz w:val="14"/>
          <w:szCs w:val="14"/>
        </w:rPr>
        <w:t xml:space="preserve"> </w:t>
      </w:r>
      <w:r w:rsidR="00C2379C" w:rsidRPr="00426047">
        <w:rPr>
          <w:rFonts w:ascii="Verdana" w:hAnsi="Verdana" w:cs="Times New Roman"/>
          <w:bCs/>
          <w:iCs/>
          <w:sz w:val="14"/>
          <w:szCs w:val="14"/>
        </w:rPr>
        <w:t xml:space="preserve">Главным </w:t>
      </w:r>
      <w:r w:rsidR="00C2379C" w:rsidRPr="00736D10">
        <w:rPr>
          <w:rFonts w:ascii="Verdana" w:hAnsi="Verdana" w:cs="Times New Roman"/>
          <w:bCs/>
          <w:iCs/>
          <w:sz w:val="14"/>
          <w:szCs w:val="14"/>
        </w:rPr>
        <w:t>управлением Центрального банка Российской Федерации по</w:t>
      </w:r>
      <w:r w:rsidR="00E30D86" w:rsidRPr="00736D10">
        <w:rPr>
          <w:rFonts w:ascii="Verdana" w:hAnsi="Verdana" w:cs="Times New Roman"/>
          <w:bCs/>
          <w:iCs/>
          <w:sz w:val="14"/>
          <w:szCs w:val="14"/>
        </w:rPr>
        <w:t xml:space="preserve"> </w:t>
      </w:r>
      <w:r w:rsidR="00C2379C" w:rsidRPr="00736D10">
        <w:rPr>
          <w:rFonts w:ascii="Verdana" w:hAnsi="Verdana" w:cs="Times New Roman"/>
          <w:bCs/>
          <w:iCs/>
          <w:sz w:val="14"/>
          <w:szCs w:val="14"/>
        </w:rPr>
        <w:t xml:space="preserve">Центральному федеральному округу (г. Москва) зарегистрированы изменения в Решение о дополнительном выпуске ценных бумаг </w:t>
      </w:r>
      <w:r w:rsidR="00C2379C" w:rsidRPr="00736D10">
        <w:rPr>
          <w:rFonts w:ascii="Verdana" w:hAnsi="Verdana" w:cs="Times New Roman"/>
          <w:sz w:val="14"/>
          <w:szCs w:val="14"/>
        </w:rPr>
        <w:t>и Проспект ценных бумаг ОАО «Ил»</w:t>
      </w:r>
      <w:r w:rsidR="001A0DBA" w:rsidRPr="00736D10">
        <w:rPr>
          <w:rFonts w:ascii="Verdana" w:hAnsi="Verdana" w:cs="Times New Roman"/>
          <w:bCs/>
          <w:iCs/>
          <w:sz w:val="14"/>
          <w:szCs w:val="14"/>
        </w:rPr>
        <w:t xml:space="preserve"> (государственный регистрационный номер ценных бумаг 1-01-02332-А-003</w:t>
      </w:r>
      <w:r w:rsidR="001A0DBA" w:rsidRPr="00736D10">
        <w:rPr>
          <w:rFonts w:ascii="Verdana" w:hAnsi="Verdana" w:cs="Times New Roman"/>
          <w:bCs/>
          <w:iCs/>
          <w:sz w:val="14"/>
          <w:szCs w:val="14"/>
          <w:lang w:val="en-US"/>
        </w:rPr>
        <w:t>D</w:t>
      </w:r>
      <w:r w:rsidR="001A0DBA" w:rsidRPr="00736D10">
        <w:rPr>
          <w:rFonts w:ascii="Verdana" w:hAnsi="Verdana" w:cs="Times New Roman"/>
          <w:bCs/>
          <w:iCs/>
          <w:sz w:val="14"/>
          <w:szCs w:val="14"/>
        </w:rPr>
        <w:t xml:space="preserve"> от </w:t>
      </w:r>
      <w:r w:rsidR="001A0DBA" w:rsidRPr="00736D10">
        <w:rPr>
          <w:rFonts w:ascii="Verdana" w:hAnsi="Verdana" w:cs="Times New Roman"/>
          <w:sz w:val="14"/>
          <w:szCs w:val="14"/>
        </w:rPr>
        <w:t>12 сентября 2014 года)</w:t>
      </w:r>
      <w:r w:rsidR="00C2379C" w:rsidRPr="00736D10">
        <w:rPr>
          <w:rFonts w:ascii="Verdana" w:hAnsi="Verdana" w:cs="Times New Roman"/>
          <w:sz w:val="14"/>
          <w:szCs w:val="14"/>
        </w:rPr>
        <w:t>, в</w:t>
      </w:r>
      <w:proofErr w:type="gramEnd"/>
      <w:r w:rsidR="00C2379C" w:rsidRPr="00736D10">
        <w:rPr>
          <w:rFonts w:ascii="Verdana" w:hAnsi="Verdana" w:cs="Times New Roman"/>
          <w:sz w:val="14"/>
          <w:szCs w:val="14"/>
        </w:rPr>
        <w:t xml:space="preserve"> части прод</w:t>
      </w:r>
      <w:r w:rsidR="00E30D86" w:rsidRPr="00736D10">
        <w:rPr>
          <w:rFonts w:ascii="Verdana" w:hAnsi="Verdana" w:cs="Times New Roman"/>
          <w:sz w:val="14"/>
          <w:szCs w:val="14"/>
        </w:rPr>
        <w:t xml:space="preserve">ления </w:t>
      </w:r>
      <w:proofErr w:type="gramStart"/>
      <w:r w:rsidR="00E30D86" w:rsidRPr="00736D10">
        <w:rPr>
          <w:rFonts w:ascii="Verdana" w:hAnsi="Verdana" w:cs="Times New Roman"/>
          <w:sz w:val="14"/>
          <w:szCs w:val="14"/>
        </w:rPr>
        <w:t xml:space="preserve">срока </w:t>
      </w:r>
      <w:r w:rsidR="00C2379C" w:rsidRPr="00736D10">
        <w:rPr>
          <w:rFonts w:ascii="Verdana" w:hAnsi="Verdana" w:cs="Times New Roman"/>
          <w:sz w:val="14"/>
          <w:szCs w:val="14"/>
        </w:rPr>
        <w:t>действия преимущественного права приобретения дополнительных акций</w:t>
      </w:r>
      <w:proofErr w:type="gramEnd"/>
      <w:r w:rsidR="00C2379C" w:rsidRPr="00736D10">
        <w:rPr>
          <w:rFonts w:ascii="Verdana" w:hAnsi="Verdana" w:cs="Times New Roman"/>
          <w:sz w:val="14"/>
          <w:szCs w:val="14"/>
        </w:rPr>
        <w:t xml:space="preserve"> ОАО «Ил», размещаемых путём открытой подписки.</w:t>
      </w:r>
    </w:p>
    <w:p w:rsidR="00E351E3" w:rsidRPr="00736D10" w:rsidRDefault="00563180" w:rsidP="00563180">
      <w:pPr>
        <w:spacing w:after="0" w:line="240" w:lineRule="auto"/>
        <w:ind w:firstLine="284"/>
        <w:jc w:val="both"/>
        <w:rPr>
          <w:rFonts w:ascii="Verdana" w:hAnsi="Verdana" w:cs="Times New Roman"/>
          <w:sz w:val="14"/>
          <w:szCs w:val="14"/>
        </w:rPr>
      </w:pPr>
      <w:r w:rsidRPr="00736D10">
        <w:rPr>
          <w:rFonts w:ascii="Verdana" w:hAnsi="Verdana" w:cs="Times New Roman"/>
          <w:sz w:val="14"/>
          <w:szCs w:val="14"/>
        </w:rPr>
        <w:t xml:space="preserve">В соответствии со ст.40 Федерального закона «Об акционерных обществах» акционеры </w:t>
      </w:r>
      <w:r w:rsidR="00107D7D" w:rsidRPr="00736D10">
        <w:rPr>
          <w:rFonts w:ascii="Verdana" w:hAnsi="Verdana" w:cs="Times New Roman"/>
          <w:sz w:val="14"/>
          <w:szCs w:val="14"/>
        </w:rPr>
        <w:t>Э</w:t>
      </w:r>
      <w:r w:rsidRPr="00736D10">
        <w:rPr>
          <w:rFonts w:ascii="Verdana" w:hAnsi="Verdana" w:cs="Times New Roman"/>
          <w:sz w:val="14"/>
          <w:szCs w:val="14"/>
        </w:rPr>
        <w:t xml:space="preserve">митента имеют преимущественное право приобретения размещаемых посредством открытой подписки дополнительных акций в количестве, пропорциональном количеству принадлежащих им обыкновенных акций </w:t>
      </w:r>
      <w:r w:rsidR="00107D7D" w:rsidRPr="00736D10">
        <w:rPr>
          <w:rFonts w:ascii="Verdana" w:hAnsi="Verdana" w:cs="Times New Roman"/>
          <w:sz w:val="14"/>
          <w:szCs w:val="14"/>
        </w:rPr>
        <w:t>Э</w:t>
      </w:r>
      <w:r w:rsidRPr="00736D10">
        <w:rPr>
          <w:rFonts w:ascii="Verdana" w:hAnsi="Verdana" w:cs="Times New Roman"/>
          <w:sz w:val="14"/>
          <w:szCs w:val="14"/>
        </w:rPr>
        <w:t xml:space="preserve">митента. Список лиц, имеющих преимущественное право приобретения размещаемых ценных бумаг, составлен на 10 июня 2014 года (дата составления списка лиц, имеющих право на участие в общем собрании акционеров </w:t>
      </w:r>
      <w:r w:rsidR="00107D7D" w:rsidRPr="00736D10">
        <w:rPr>
          <w:rFonts w:ascii="Verdana" w:hAnsi="Verdana" w:cs="Times New Roman"/>
          <w:sz w:val="14"/>
          <w:szCs w:val="14"/>
        </w:rPr>
        <w:t>Э</w:t>
      </w:r>
      <w:r w:rsidRPr="00736D10">
        <w:rPr>
          <w:rFonts w:ascii="Verdana" w:hAnsi="Verdana" w:cs="Times New Roman"/>
          <w:sz w:val="14"/>
          <w:szCs w:val="14"/>
        </w:rPr>
        <w:t>митента, состоявшегося 14 июля 2014 года, на котором принято решение о размещении ценных бумаг).</w:t>
      </w:r>
    </w:p>
    <w:p w:rsidR="00E351E3" w:rsidRPr="00736D10" w:rsidRDefault="00E351E3" w:rsidP="000F7133">
      <w:pPr>
        <w:pStyle w:val="a3"/>
        <w:numPr>
          <w:ilvl w:val="0"/>
          <w:numId w:val="7"/>
        </w:numPr>
        <w:tabs>
          <w:tab w:val="left" w:pos="284"/>
        </w:tabs>
        <w:spacing w:before="60" w:after="0" w:line="240" w:lineRule="auto"/>
        <w:ind w:left="0" w:firstLine="0"/>
        <w:jc w:val="both"/>
        <w:rPr>
          <w:rFonts w:ascii="Verdana" w:hAnsi="Verdana" w:cs="Times New Roman"/>
          <w:sz w:val="14"/>
          <w:szCs w:val="14"/>
        </w:rPr>
      </w:pPr>
      <w:r w:rsidRPr="00736D10">
        <w:rPr>
          <w:rFonts w:ascii="Verdana" w:hAnsi="Verdana" w:cs="Times New Roman"/>
          <w:b/>
          <w:bCs/>
          <w:sz w:val="14"/>
          <w:szCs w:val="14"/>
        </w:rPr>
        <w:t xml:space="preserve">Количество </w:t>
      </w:r>
      <w:r w:rsidR="00E27AAC" w:rsidRPr="00736D10">
        <w:rPr>
          <w:rFonts w:ascii="Verdana" w:hAnsi="Verdana" w:cs="Times New Roman"/>
          <w:b/>
          <w:bCs/>
          <w:sz w:val="14"/>
          <w:szCs w:val="14"/>
        </w:rPr>
        <w:t>размещаемых Акций</w:t>
      </w:r>
    </w:p>
    <w:p w:rsidR="00E351E3" w:rsidRPr="00736D10" w:rsidRDefault="00563180" w:rsidP="00E351E3">
      <w:pPr>
        <w:spacing w:after="0" w:line="240" w:lineRule="auto"/>
        <w:jc w:val="both"/>
        <w:rPr>
          <w:rFonts w:ascii="Verdana" w:hAnsi="Verdana" w:cs="Times New Roman"/>
          <w:sz w:val="14"/>
          <w:szCs w:val="14"/>
        </w:rPr>
      </w:pPr>
      <w:r w:rsidRPr="00736D10">
        <w:rPr>
          <w:rFonts w:ascii="Verdana" w:hAnsi="Verdana" w:cs="Times New Roman"/>
          <w:bCs/>
          <w:iCs/>
          <w:sz w:val="14"/>
          <w:szCs w:val="14"/>
        </w:rPr>
        <w:t>2 192 260 (Два миллиона сто девяносто две тысячи двести шестьдесят) штук.</w:t>
      </w:r>
    </w:p>
    <w:p w:rsidR="00E351E3" w:rsidRPr="00736D10" w:rsidRDefault="00E351E3" w:rsidP="000F7133">
      <w:pPr>
        <w:pStyle w:val="a3"/>
        <w:numPr>
          <w:ilvl w:val="0"/>
          <w:numId w:val="7"/>
        </w:numPr>
        <w:tabs>
          <w:tab w:val="left" w:pos="284"/>
        </w:tabs>
        <w:spacing w:before="60" w:after="0" w:line="240" w:lineRule="auto"/>
        <w:ind w:left="0" w:firstLine="0"/>
        <w:jc w:val="both"/>
        <w:rPr>
          <w:rFonts w:ascii="Verdana" w:hAnsi="Verdana" w:cs="Times New Roman"/>
          <w:sz w:val="14"/>
          <w:szCs w:val="14"/>
        </w:rPr>
      </w:pPr>
      <w:r w:rsidRPr="00736D10">
        <w:rPr>
          <w:rFonts w:ascii="Verdana" w:hAnsi="Verdana" w:cs="Times New Roman"/>
          <w:b/>
          <w:bCs/>
          <w:sz w:val="14"/>
          <w:szCs w:val="14"/>
        </w:rPr>
        <w:t xml:space="preserve">Цена размещения </w:t>
      </w:r>
      <w:r w:rsidR="00166F0D" w:rsidRPr="00736D10">
        <w:rPr>
          <w:rFonts w:ascii="Verdana" w:hAnsi="Verdana" w:cs="Times New Roman"/>
          <w:b/>
          <w:bCs/>
          <w:sz w:val="14"/>
          <w:szCs w:val="14"/>
        </w:rPr>
        <w:t>Акций</w:t>
      </w:r>
    </w:p>
    <w:p w:rsidR="00107D7D" w:rsidRPr="00736D10" w:rsidRDefault="00107D7D" w:rsidP="00107D7D">
      <w:pPr>
        <w:pStyle w:val="a3"/>
        <w:widowControl w:val="0"/>
        <w:numPr>
          <w:ilvl w:val="0"/>
          <w:numId w:val="18"/>
        </w:numPr>
        <w:tabs>
          <w:tab w:val="left" w:pos="284"/>
        </w:tabs>
        <w:adjustRightInd w:val="0"/>
        <w:spacing w:after="0" w:line="240" w:lineRule="auto"/>
        <w:ind w:left="0" w:firstLine="0"/>
        <w:jc w:val="both"/>
        <w:rPr>
          <w:rFonts w:ascii="Verdana" w:hAnsi="Verdana" w:cs="Times New Roman"/>
          <w:bCs/>
          <w:iCs/>
          <w:sz w:val="14"/>
          <w:szCs w:val="14"/>
        </w:rPr>
      </w:pPr>
      <w:r w:rsidRPr="00736D10">
        <w:rPr>
          <w:rFonts w:ascii="Verdana" w:hAnsi="Verdana" w:cs="Times New Roman"/>
          <w:bCs/>
          <w:iCs/>
          <w:sz w:val="14"/>
          <w:szCs w:val="14"/>
        </w:rPr>
        <w:t>ц</w:t>
      </w:r>
      <w:r w:rsidR="006961B1" w:rsidRPr="00736D10">
        <w:rPr>
          <w:rFonts w:ascii="Verdana" w:hAnsi="Verdana" w:cs="Times New Roman"/>
          <w:bCs/>
          <w:iCs/>
          <w:sz w:val="14"/>
          <w:szCs w:val="14"/>
        </w:rPr>
        <w:t>ена размещения ценных бумаг: 41</w:t>
      </w:r>
      <w:r w:rsidR="006961B1" w:rsidRPr="00736D10">
        <w:rPr>
          <w:rFonts w:ascii="Verdana" w:hAnsi="Verdana" w:cs="Times New Roman"/>
          <w:bCs/>
          <w:iCs/>
          <w:sz w:val="14"/>
          <w:szCs w:val="14"/>
          <w:lang w:val="en-US"/>
        </w:rPr>
        <w:t> </w:t>
      </w:r>
      <w:r w:rsidRPr="00736D10">
        <w:rPr>
          <w:rFonts w:ascii="Verdana" w:hAnsi="Verdana" w:cs="Times New Roman"/>
          <w:bCs/>
          <w:iCs/>
          <w:sz w:val="14"/>
          <w:szCs w:val="14"/>
        </w:rPr>
        <w:t>202 (Сорок одна тысяча двести два) рубля;</w:t>
      </w:r>
    </w:p>
    <w:p w:rsidR="00E351E3" w:rsidRPr="00736D10" w:rsidRDefault="00107D7D" w:rsidP="006961B1">
      <w:pPr>
        <w:pStyle w:val="a3"/>
        <w:widowControl w:val="0"/>
        <w:numPr>
          <w:ilvl w:val="0"/>
          <w:numId w:val="18"/>
        </w:numPr>
        <w:tabs>
          <w:tab w:val="left" w:pos="284"/>
        </w:tabs>
        <w:adjustRightInd w:val="0"/>
        <w:spacing w:after="0" w:line="240" w:lineRule="auto"/>
        <w:ind w:left="0" w:firstLine="0"/>
        <w:jc w:val="both"/>
        <w:rPr>
          <w:rFonts w:ascii="Verdana" w:hAnsi="Verdana" w:cs="Times New Roman"/>
          <w:b/>
          <w:bCs/>
          <w:iCs/>
          <w:sz w:val="14"/>
          <w:szCs w:val="14"/>
        </w:rPr>
      </w:pPr>
      <w:r w:rsidRPr="00736D10">
        <w:rPr>
          <w:rFonts w:ascii="Verdana" w:hAnsi="Verdana" w:cs="Times New Roman"/>
          <w:b/>
          <w:bCs/>
          <w:iCs/>
          <w:sz w:val="14"/>
          <w:szCs w:val="14"/>
        </w:rPr>
        <w:t>цена размещения ценных бумаг лицам, имеющим преимущественное право приобретен</w:t>
      </w:r>
      <w:r w:rsidR="006961B1" w:rsidRPr="00736D10">
        <w:rPr>
          <w:rFonts w:ascii="Verdana" w:hAnsi="Verdana" w:cs="Times New Roman"/>
          <w:b/>
          <w:bCs/>
          <w:iCs/>
          <w:sz w:val="14"/>
          <w:szCs w:val="14"/>
        </w:rPr>
        <w:t>ия размещаемых ценных бумаг: 37</w:t>
      </w:r>
      <w:r w:rsidR="006961B1" w:rsidRPr="00736D10">
        <w:rPr>
          <w:rFonts w:ascii="Verdana" w:hAnsi="Verdana" w:cs="Times New Roman"/>
          <w:b/>
          <w:bCs/>
          <w:iCs/>
          <w:sz w:val="14"/>
          <w:szCs w:val="14"/>
          <w:lang w:val="en-US"/>
        </w:rPr>
        <w:t> </w:t>
      </w:r>
      <w:r w:rsidRPr="00736D10">
        <w:rPr>
          <w:rFonts w:ascii="Verdana" w:hAnsi="Verdana" w:cs="Times New Roman"/>
          <w:b/>
          <w:bCs/>
          <w:iCs/>
          <w:sz w:val="14"/>
          <w:szCs w:val="14"/>
        </w:rPr>
        <w:t>600 (Тридцать семь тысяч шестьсот) рублей.</w:t>
      </w:r>
    </w:p>
    <w:p w:rsidR="00BF6B2C" w:rsidRPr="00736D10" w:rsidRDefault="00E351E3" w:rsidP="000F7133">
      <w:pPr>
        <w:pStyle w:val="a3"/>
        <w:numPr>
          <w:ilvl w:val="0"/>
          <w:numId w:val="7"/>
        </w:numPr>
        <w:tabs>
          <w:tab w:val="left" w:pos="284"/>
        </w:tabs>
        <w:spacing w:before="60" w:after="0" w:line="240" w:lineRule="auto"/>
        <w:ind w:left="0" w:firstLine="0"/>
        <w:contextualSpacing w:val="0"/>
        <w:jc w:val="both"/>
        <w:rPr>
          <w:rFonts w:ascii="Verdana" w:hAnsi="Verdana" w:cs="Times New Roman"/>
          <w:sz w:val="14"/>
          <w:szCs w:val="14"/>
        </w:rPr>
      </w:pPr>
      <w:r w:rsidRPr="00736D10">
        <w:rPr>
          <w:rFonts w:ascii="Verdana" w:hAnsi="Verdana" w:cs="Times New Roman"/>
          <w:b/>
          <w:bCs/>
          <w:sz w:val="14"/>
          <w:szCs w:val="14"/>
        </w:rPr>
        <w:t>Порядок определения количества Акций, которое вправе приобрести каждое лицо, имеющее преимущ</w:t>
      </w:r>
      <w:r w:rsidR="005A50D1" w:rsidRPr="00736D10">
        <w:rPr>
          <w:rFonts w:ascii="Verdana" w:hAnsi="Verdana" w:cs="Times New Roman"/>
          <w:b/>
          <w:bCs/>
          <w:sz w:val="14"/>
          <w:szCs w:val="14"/>
        </w:rPr>
        <w:t>ественное право их приобретения</w:t>
      </w:r>
    </w:p>
    <w:p w:rsidR="00B50C35" w:rsidRPr="00736D10" w:rsidRDefault="00B50C35" w:rsidP="00B50C35">
      <w:pPr>
        <w:pStyle w:val="a3"/>
        <w:tabs>
          <w:tab w:val="left" w:pos="284"/>
        </w:tabs>
        <w:spacing w:after="0" w:line="240" w:lineRule="auto"/>
        <w:ind w:left="0"/>
        <w:jc w:val="both"/>
        <w:rPr>
          <w:rFonts w:ascii="Verdana" w:hAnsi="Verdana" w:cs="Times New Roman"/>
          <w:bCs/>
          <w:iCs/>
          <w:sz w:val="14"/>
          <w:szCs w:val="14"/>
        </w:rPr>
      </w:pPr>
      <w:r w:rsidRPr="00813A3C">
        <w:rPr>
          <w:rFonts w:ascii="Verdana" w:hAnsi="Verdana" w:cs="Times New Roman"/>
          <w:bCs/>
          <w:iCs/>
          <w:color w:val="FF0000"/>
          <w:sz w:val="14"/>
          <w:szCs w:val="14"/>
        </w:rPr>
        <w:tab/>
      </w:r>
      <w:r w:rsidRPr="00736D10">
        <w:rPr>
          <w:rFonts w:ascii="Verdana" w:hAnsi="Verdana" w:cs="Times New Roman"/>
          <w:bCs/>
          <w:iCs/>
          <w:sz w:val="14"/>
          <w:szCs w:val="14"/>
        </w:rPr>
        <w:t>Максимальное количество дополнительных ценных бумаг, которое может приобрести лицо в порядке осуществления им преимущественного права приобретения размещаемых ценных бумаг Эмитента, пропорционально количеству имеющихся у него обыкновенных именных акций Эмитента по состоянию на 10.06.2014г., определяется по следующей формуле:</w:t>
      </w:r>
    </w:p>
    <w:p w:rsidR="00B50C35" w:rsidRPr="00736D10" w:rsidRDefault="00B50C35" w:rsidP="00B50C35">
      <w:pPr>
        <w:pStyle w:val="a3"/>
        <w:tabs>
          <w:tab w:val="left" w:pos="284"/>
        </w:tabs>
        <w:spacing w:after="0" w:line="240" w:lineRule="auto"/>
        <w:ind w:left="0"/>
        <w:jc w:val="center"/>
        <w:rPr>
          <w:rFonts w:ascii="Verdana" w:hAnsi="Verdana" w:cs="Times New Roman"/>
          <w:b/>
          <w:bCs/>
          <w:iCs/>
          <w:sz w:val="14"/>
          <w:szCs w:val="14"/>
        </w:rPr>
      </w:pPr>
      <w:r w:rsidRPr="00736D10">
        <w:rPr>
          <w:rFonts w:ascii="Verdana" w:hAnsi="Verdana" w:cs="Times New Roman"/>
          <w:b/>
          <w:bCs/>
          <w:iCs/>
          <w:sz w:val="14"/>
          <w:szCs w:val="14"/>
        </w:rPr>
        <w:t>M = N * (2</w:t>
      </w:r>
      <w:r w:rsidR="00962032" w:rsidRPr="00736D10">
        <w:rPr>
          <w:rFonts w:ascii="Verdana" w:hAnsi="Verdana" w:cs="Times New Roman"/>
          <w:b/>
          <w:bCs/>
          <w:iCs/>
          <w:sz w:val="14"/>
          <w:szCs w:val="14"/>
        </w:rPr>
        <w:t> </w:t>
      </w:r>
      <w:r w:rsidRPr="00736D10">
        <w:rPr>
          <w:rFonts w:ascii="Verdana" w:hAnsi="Verdana" w:cs="Times New Roman"/>
          <w:b/>
          <w:bCs/>
          <w:iCs/>
          <w:sz w:val="14"/>
          <w:szCs w:val="14"/>
        </w:rPr>
        <w:t>192</w:t>
      </w:r>
      <w:r w:rsidR="00962032" w:rsidRPr="00736D10">
        <w:rPr>
          <w:rFonts w:ascii="Verdana" w:hAnsi="Verdana" w:cs="Times New Roman"/>
          <w:b/>
          <w:bCs/>
          <w:iCs/>
          <w:sz w:val="14"/>
          <w:szCs w:val="14"/>
        </w:rPr>
        <w:t> </w:t>
      </w:r>
      <w:r w:rsidRPr="00736D10">
        <w:rPr>
          <w:rFonts w:ascii="Verdana" w:hAnsi="Verdana" w:cs="Times New Roman"/>
          <w:b/>
          <w:bCs/>
          <w:iCs/>
          <w:sz w:val="14"/>
          <w:szCs w:val="14"/>
        </w:rPr>
        <w:t>260 / 156</w:t>
      </w:r>
      <w:r w:rsidR="00962032" w:rsidRPr="00736D10">
        <w:rPr>
          <w:rFonts w:ascii="Verdana" w:hAnsi="Verdana" w:cs="Times New Roman"/>
          <w:b/>
          <w:bCs/>
          <w:iCs/>
          <w:sz w:val="14"/>
          <w:szCs w:val="14"/>
        </w:rPr>
        <w:t> </w:t>
      </w:r>
      <w:r w:rsidRPr="00736D10">
        <w:rPr>
          <w:rFonts w:ascii="Verdana" w:hAnsi="Verdana" w:cs="Times New Roman"/>
          <w:b/>
          <w:bCs/>
          <w:iCs/>
          <w:sz w:val="14"/>
          <w:szCs w:val="14"/>
        </w:rPr>
        <w:t>590) или М = N*14, где</w:t>
      </w:r>
    </w:p>
    <w:p w:rsidR="00B50C35" w:rsidRPr="00736D10" w:rsidRDefault="00B50C35" w:rsidP="00B50C35">
      <w:pPr>
        <w:pStyle w:val="a3"/>
        <w:tabs>
          <w:tab w:val="left" w:pos="284"/>
        </w:tabs>
        <w:spacing w:after="0" w:line="240" w:lineRule="auto"/>
        <w:ind w:left="0"/>
        <w:jc w:val="both"/>
        <w:rPr>
          <w:rFonts w:ascii="Verdana" w:hAnsi="Verdana" w:cs="Times New Roman"/>
          <w:bCs/>
          <w:iCs/>
          <w:sz w:val="14"/>
          <w:szCs w:val="14"/>
        </w:rPr>
      </w:pPr>
      <w:r w:rsidRPr="00736D10">
        <w:rPr>
          <w:rFonts w:ascii="Verdana" w:hAnsi="Verdana" w:cs="Times New Roman"/>
          <w:bCs/>
          <w:iCs/>
          <w:sz w:val="14"/>
          <w:szCs w:val="14"/>
        </w:rPr>
        <w:t>М – максимальное количество дополнительных акций, которое может приобрести лицо, имеющее преимущественное право приобретения дополнительных ценных бумаг эмитента;</w:t>
      </w:r>
    </w:p>
    <w:p w:rsidR="00B50C35" w:rsidRPr="00736D10" w:rsidRDefault="00B50C35" w:rsidP="00B50C35">
      <w:pPr>
        <w:pStyle w:val="a3"/>
        <w:tabs>
          <w:tab w:val="left" w:pos="284"/>
        </w:tabs>
        <w:spacing w:after="0" w:line="240" w:lineRule="auto"/>
        <w:ind w:left="0"/>
        <w:jc w:val="both"/>
        <w:rPr>
          <w:rFonts w:ascii="Verdana" w:hAnsi="Verdana" w:cs="Times New Roman"/>
          <w:bCs/>
          <w:iCs/>
          <w:sz w:val="14"/>
          <w:szCs w:val="14"/>
        </w:rPr>
      </w:pPr>
      <w:r w:rsidRPr="00736D10">
        <w:rPr>
          <w:rFonts w:ascii="Verdana" w:hAnsi="Verdana" w:cs="Times New Roman"/>
          <w:bCs/>
          <w:iCs/>
          <w:sz w:val="14"/>
          <w:szCs w:val="14"/>
        </w:rPr>
        <w:t xml:space="preserve">N – количество обыкновенных акций </w:t>
      </w:r>
      <w:r w:rsidR="00962032" w:rsidRPr="00736D10">
        <w:rPr>
          <w:rFonts w:ascii="Verdana" w:hAnsi="Verdana" w:cs="Times New Roman"/>
          <w:bCs/>
          <w:iCs/>
          <w:sz w:val="14"/>
          <w:szCs w:val="14"/>
        </w:rPr>
        <w:t>Э</w:t>
      </w:r>
      <w:r w:rsidRPr="00736D10">
        <w:rPr>
          <w:rFonts w:ascii="Verdana" w:hAnsi="Verdana" w:cs="Times New Roman"/>
          <w:bCs/>
          <w:iCs/>
          <w:sz w:val="14"/>
          <w:szCs w:val="14"/>
        </w:rPr>
        <w:t>митента, принадлежащих лицу, имеющему преимущественное право приобретения дополнительных акций, по состоянию на 10.06.2014г.;</w:t>
      </w:r>
    </w:p>
    <w:p w:rsidR="00B50C35" w:rsidRPr="00736D10" w:rsidRDefault="00B50C35" w:rsidP="00B50C35">
      <w:pPr>
        <w:pStyle w:val="a3"/>
        <w:tabs>
          <w:tab w:val="left" w:pos="284"/>
        </w:tabs>
        <w:spacing w:after="0" w:line="240" w:lineRule="auto"/>
        <w:ind w:left="0"/>
        <w:jc w:val="both"/>
        <w:rPr>
          <w:rFonts w:ascii="Verdana" w:hAnsi="Verdana" w:cs="Times New Roman"/>
          <w:bCs/>
          <w:iCs/>
          <w:sz w:val="14"/>
          <w:szCs w:val="14"/>
        </w:rPr>
      </w:pPr>
      <w:r w:rsidRPr="00736D10">
        <w:rPr>
          <w:rFonts w:ascii="Verdana" w:hAnsi="Verdana" w:cs="Times New Roman"/>
          <w:bCs/>
          <w:iCs/>
          <w:sz w:val="14"/>
          <w:szCs w:val="14"/>
        </w:rPr>
        <w:t>2</w:t>
      </w:r>
      <w:r w:rsidR="00962032" w:rsidRPr="00736D10">
        <w:rPr>
          <w:rFonts w:ascii="Verdana" w:hAnsi="Verdana" w:cs="Times New Roman"/>
          <w:bCs/>
          <w:iCs/>
          <w:sz w:val="14"/>
          <w:szCs w:val="14"/>
        </w:rPr>
        <w:t> </w:t>
      </w:r>
      <w:r w:rsidRPr="00736D10">
        <w:rPr>
          <w:rFonts w:ascii="Verdana" w:hAnsi="Verdana" w:cs="Times New Roman"/>
          <w:bCs/>
          <w:iCs/>
          <w:sz w:val="14"/>
          <w:szCs w:val="14"/>
        </w:rPr>
        <w:t>192</w:t>
      </w:r>
      <w:r w:rsidR="00962032" w:rsidRPr="00736D10">
        <w:rPr>
          <w:rFonts w:ascii="Verdana" w:hAnsi="Verdana" w:cs="Times New Roman"/>
          <w:bCs/>
          <w:iCs/>
          <w:sz w:val="14"/>
          <w:szCs w:val="14"/>
        </w:rPr>
        <w:t> </w:t>
      </w:r>
      <w:r w:rsidRPr="00736D10">
        <w:rPr>
          <w:rFonts w:ascii="Verdana" w:hAnsi="Verdana" w:cs="Times New Roman"/>
          <w:bCs/>
          <w:iCs/>
          <w:sz w:val="14"/>
          <w:szCs w:val="14"/>
        </w:rPr>
        <w:t xml:space="preserve">260 – количество дополнительных акций, размещаемых </w:t>
      </w:r>
      <w:r w:rsidR="00962032" w:rsidRPr="00736D10">
        <w:rPr>
          <w:rFonts w:ascii="Verdana" w:hAnsi="Verdana" w:cs="Times New Roman"/>
          <w:bCs/>
          <w:iCs/>
          <w:sz w:val="14"/>
          <w:szCs w:val="14"/>
        </w:rPr>
        <w:t>Э</w:t>
      </w:r>
      <w:r w:rsidRPr="00736D10">
        <w:rPr>
          <w:rFonts w:ascii="Verdana" w:hAnsi="Verdana" w:cs="Times New Roman"/>
          <w:bCs/>
          <w:iCs/>
          <w:sz w:val="14"/>
          <w:szCs w:val="14"/>
        </w:rPr>
        <w:t>митентом в соответствии с Решением о дополнительном выпуске ценных бумаг и настоящим Проспектом ценных бумаг;</w:t>
      </w:r>
    </w:p>
    <w:p w:rsidR="00B50C35" w:rsidRPr="00736D10" w:rsidRDefault="00B50C35" w:rsidP="00B50C35">
      <w:pPr>
        <w:pStyle w:val="a3"/>
        <w:tabs>
          <w:tab w:val="left" w:pos="284"/>
        </w:tabs>
        <w:spacing w:after="0" w:line="240" w:lineRule="auto"/>
        <w:ind w:left="0"/>
        <w:jc w:val="both"/>
        <w:rPr>
          <w:rFonts w:ascii="Verdana" w:hAnsi="Verdana" w:cs="Times New Roman"/>
          <w:bCs/>
          <w:iCs/>
          <w:sz w:val="14"/>
          <w:szCs w:val="14"/>
        </w:rPr>
      </w:pPr>
      <w:r w:rsidRPr="00736D10">
        <w:rPr>
          <w:rFonts w:ascii="Verdana" w:hAnsi="Verdana" w:cs="Times New Roman"/>
          <w:bCs/>
          <w:iCs/>
          <w:sz w:val="14"/>
          <w:szCs w:val="14"/>
        </w:rPr>
        <w:t>156</w:t>
      </w:r>
      <w:r w:rsidR="00962032" w:rsidRPr="00736D10">
        <w:rPr>
          <w:rFonts w:ascii="Verdana" w:hAnsi="Verdana" w:cs="Times New Roman"/>
          <w:bCs/>
          <w:iCs/>
          <w:sz w:val="14"/>
          <w:szCs w:val="14"/>
        </w:rPr>
        <w:t> </w:t>
      </w:r>
      <w:r w:rsidRPr="00736D10">
        <w:rPr>
          <w:rFonts w:ascii="Verdana" w:hAnsi="Verdana" w:cs="Times New Roman"/>
          <w:bCs/>
          <w:iCs/>
          <w:sz w:val="14"/>
          <w:szCs w:val="14"/>
        </w:rPr>
        <w:t xml:space="preserve">590 – общее количество обыкновенных акций </w:t>
      </w:r>
      <w:r w:rsidR="00962032" w:rsidRPr="00736D10">
        <w:rPr>
          <w:rFonts w:ascii="Verdana" w:hAnsi="Verdana" w:cs="Times New Roman"/>
          <w:bCs/>
          <w:iCs/>
          <w:sz w:val="14"/>
          <w:szCs w:val="14"/>
        </w:rPr>
        <w:t>Э</w:t>
      </w:r>
      <w:r w:rsidRPr="00736D10">
        <w:rPr>
          <w:rFonts w:ascii="Verdana" w:hAnsi="Verdana" w:cs="Times New Roman"/>
          <w:bCs/>
          <w:iCs/>
          <w:sz w:val="14"/>
          <w:szCs w:val="14"/>
        </w:rPr>
        <w:t>митента, размещённых ранее</w:t>
      </w:r>
    </w:p>
    <w:p w:rsidR="00E351E3" w:rsidRPr="00736D10" w:rsidRDefault="00E351E3" w:rsidP="000F7133">
      <w:pPr>
        <w:pStyle w:val="a3"/>
        <w:numPr>
          <w:ilvl w:val="0"/>
          <w:numId w:val="7"/>
        </w:numPr>
        <w:tabs>
          <w:tab w:val="left" w:pos="284"/>
        </w:tabs>
        <w:spacing w:before="60" w:after="0" w:line="240" w:lineRule="auto"/>
        <w:ind w:left="0" w:firstLine="0"/>
        <w:contextualSpacing w:val="0"/>
        <w:jc w:val="both"/>
        <w:rPr>
          <w:rFonts w:ascii="Verdana" w:hAnsi="Verdana" w:cs="Times New Roman"/>
          <w:sz w:val="14"/>
          <w:szCs w:val="14"/>
        </w:rPr>
      </w:pPr>
      <w:r w:rsidRPr="00736D10">
        <w:rPr>
          <w:rFonts w:ascii="Verdana" w:hAnsi="Verdana" w:cs="Times New Roman"/>
          <w:b/>
          <w:bCs/>
          <w:sz w:val="14"/>
          <w:szCs w:val="14"/>
        </w:rPr>
        <w:t>Срок д</w:t>
      </w:r>
      <w:r w:rsidR="006B335C" w:rsidRPr="00736D10">
        <w:rPr>
          <w:rFonts w:ascii="Verdana" w:hAnsi="Verdana" w:cs="Times New Roman"/>
          <w:b/>
          <w:bCs/>
          <w:sz w:val="14"/>
          <w:szCs w:val="14"/>
        </w:rPr>
        <w:t>ействия преимущественного права</w:t>
      </w:r>
    </w:p>
    <w:p w:rsidR="00BC0AF3" w:rsidRPr="00736D10" w:rsidRDefault="00BC0AF3" w:rsidP="00012639">
      <w:pPr>
        <w:pStyle w:val="a3"/>
        <w:tabs>
          <w:tab w:val="left" w:pos="284"/>
        </w:tabs>
        <w:spacing w:after="0" w:line="240" w:lineRule="auto"/>
        <w:ind w:left="0"/>
        <w:jc w:val="both"/>
        <w:rPr>
          <w:rFonts w:ascii="Verdana" w:hAnsi="Verdana" w:cs="Times New Roman"/>
          <w:sz w:val="14"/>
          <w:szCs w:val="14"/>
        </w:rPr>
      </w:pPr>
      <w:r w:rsidRPr="00736D10">
        <w:rPr>
          <w:rFonts w:ascii="Verdana" w:hAnsi="Verdana" w:cs="Times New Roman"/>
          <w:sz w:val="14"/>
          <w:szCs w:val="14"/>
        </w:rPr>
        <w:tab/>
      </w:r>
      <w:r w:rsidR="00012639" w:rsidRPr="00736D10">
        <w:rPr>
          <w:rFonts w:ascii="Verdana" w:hAnsi="Verdana" w:cs="Times New Roman"/>
          <w:bCs/>
          <w:iCs/>
          <w:sz w:val="14"/>
          <w:szCs w:val="14"/>
        </w:rPr>
        <w:t xml:space="preserve">Дата </w:t>
      </w:r>
      <w:proofErr w:type="gramStart"/>
      <w:r w:rsidR="00012639" w:rsidRPr="00736D10">
        <w:rPr>
          <w:rFonts w:ascii="Verdana" w:hAnsi="Verdana" w:cs="Times New Roman"/>
          <w:bCs/>
          <w:iCs/>
          <w:sz w:val="14"/>
          <w:szCs w:val="14"/>
        </w:rPr>
        <w:t>окончания срока действия преимущественного права приобретения размещаемых ценных</w:t>
      </w:r>
      <w:proofErr w:type="gramEnd"/>
      <w:r w:rsidR="00012639" w:rsidRPr="00736D10">
        <w:rPr>
          <w:rFonts w:ascii="Verdana" w:hAnsi="Verdana" w:cs="Times New Roman"/>
          <w:bCs/>
          <w:iCs/>
          <w:sz w:val="14"/>
          <w:szCs w:val="14"/>
        </w:rPr>
        <w:t xml:space="preserve"> бумаг – </w:t>
      </w:r>
      <w:r w:rsidR="00012639" w:rsidRPr="00736D10">
        <w:rPr>
          <w:rFonts w:ascii="Verdana" w:hAnsi="Verdana" w:cs="Times New Roman"/>
          <w:b/>
          <w:bCs/>
          <w:iCs/>
          <w:sz w:val="14"/>
          <w:szCs w:val="14"/>
        </w:rPr>
        <w:t>0</w:t>
      </w:r>
      <w:r w:rsidR="00736D10" w:rsidRPr="00736D10">
        <w:rPr>
          <w:rFonts w:ascii="Verdana" w:hAnsi="Verdana" w:cs="Times New Roman"/>
          <w:b/>
          <w:bCs/>
          <w:iCs/>
          <w:sz w:val="14"/>
          <w:szCs w:val="14"/>
        </w:rPr>
        <w:t>2</w:t>
      </w:r>
      <w:r w:rsidR="00012639" w:rsidRPr="00736D10">
        <w:rPr>
          <w:rFonts w:ascii="Verdana" w:hAnsi="Verdana" w:cs="Times New Roman"/>
          <w:b/>
          <w:bCs/>
          <w:iCs/>
          <w:sz w:val="14"/>
          <w:szCs w:val="14"/>
        </w:rPr>
        <w:t xml:space="preserve"> </w:t>
      </w:r>
      <w:r w:rsidR="00736D10" w:rsidRPr="00736D10">
        <w:rPr>
          <w:rFonts w:ascii="Verdana" w:hAnsi="Verdana" w:cs="Times New Roman"/>
          <w:b/>
          <w:bCs/>
          <w:iCs/>
          <w:sz w:val="14"/>
          <w:szCs w:val="14"/>
        </w:rPr>
        <w:t>ноября</w:t>
      </w:r>
      <w:r w:rsidR="00012639" w:rsidRPr="00736D10">
        <w:rPr>
          <w:rFonts w:ascii="Verdana" w:hAnsi="Verdana" w:cs="Times New Roman"/>
          <w:b/>
          <w:bCs/>
          <w:iCs/>
          <w:sz w:val="14"/>
          <w:szCs w:val="14"/>
        </w:rPr>
        <w:t xml:space="preserve"> 2015 года</w:t>
      </w:r>
      <w:r w:rsidR="00012639" w:rsidRPr="00736D10">
        <w:rPr>
          <w:rFonts w:ascii="Verdana" w:hAnsi="Verdana" w:cs="Times New Roman"/>
          <w:bCs/>
          <w:iCs/>
          <w:sz w:val="14"/>
          <w:szCs w:val="14"/>
        </w:rPr>
        <w:t>.</w:t>
      </w:r>
    </w:p>
    <w:p w:rsidR="00E351E3" w:rsidRPr="00736D10" w:rsidRDefault="00E351E3" w:rsidP="000F7133">
      <w:pPr>
        <w:pStyle w:val="a3"/>
        <w:numPr>
          <w:ilvl w:val="0"/>
          <w:numId w:val="7"/>
        </w:numPr>
        <w:tabs>
          <w:tab w:val="left" w:pos="284"/>
        </w:tabs>
        <w:spacing w:before="60" w:after="0" w:line="240" w:lineRule="auto"/>
        <w:ind w:left="0" w:firstLine="0"/>
        <w:contextualSpacing w:val="0"/>
        <w:jc w:val="both"/>
        <w:rPr>
          <w:rFonts w:ascii="Verdana" w:hAnsi="Verdana" w:cs="Times New Roman"/>
          <w:sz w:val="14"/>
          <w:szCs w:val="14"/>
        </w:rPr>
      </w:pPr>
      <w:r w:rsidRPr="00736D10">
        <w:rPr>
          <w:rFonts w:ascii="Verdana" w:hAnsi="Verdana" w:cs="Times New Roman"/>
          <w:b/>
          <w:bCs/>
          <w:sz w:val="14"/>
          <w:szCs w:val="14"/>
        </w:rPr>
        <w:t xml:space="preserve">Порядок, в котором должны быть поданы в Общество заявления на приобретение Акций лицами, имеющими преимущественное право приобретения Акций </w:t>
      </w:r>
    </w:p>
    <w:p w:rsidR="00012639" w:rsidRPr="00426047" w:rsidRDefault="00E87B37" w:rsidP="009144CF">
      <w:pPr>
        <w:tabs>
          <w:tab w:val="left" w:pos="284"/>
        </w:tabs>
        <w:spacing w:after="0" w:line="240" w:lineRule="auto"/>
        <w:jc w:val="both"/>
        <w:rPr>
          <w:rFonts w:ascii="Verdana" w:eastAsia="Times New Roman" w:hAnsi="Verdana" w:cs="Times New Roman"/>
          <w:bCs/>
          <w:iCs/>
          <w:sz w:val="14"/>
          <w:szCs w:val="14"/>
          <w:lang w:eastAsia="ru-RU"/>
        </w:rPr>
      </w:pPr>
      <w:bookmarkStart w:id="0" w:name="_Toc347212784"/>
      <w:bookmarkStart w:id="1" w:name="_Toc354060176"/>
      <w:r w:rsidRPr="00736D10">
        <w:rPr>
          <w:rFonts w:ascii="Verdana" w:eastAsia="Times New Roman" w:hAnsi="Verdana" w:cs="Times New Roman"/>
          <w:bCs/>
          <w:iCs/>
          <w:sz w:val="14"/>
          <w:szCs w:val="14"/>
          <w:lang w:eastAsia="ru-RU"/>
        </w:rPr>
        <w:tab/>
      </w:r>
      <w:r w:rsidR="00012639" w:rsidRPr="00426047">
        <w:rPr>
          <w:rFonts w:ascii="Verdana" w:eastAsia="Times New Roman" w:hAnsi="Verdana" w:cs="Times New Roman"/>
          <w:bCs/>
          <w:iCs/>
          <w:sz w:val="14"/>
          <w:szCs w:val="14"/>
          <w:lang w:eastAsia="ru-RU"/>
        </w:rPr>
        <w:t xml:space="preserve">Течение срока действия преимущественного права возобновляется </w:t>
      </w:r>
      <w:r w:rsidR="004F6D04" w:rsidRPr="00426047">
        <w:rPr>
          <w:rFonts w:ascii="Verdana" w:eastAsia="Times New Roman" w:hAnsi="Verdana" w:cs="Times New Roman"/>
          <w:bCs/>
          <w:iCs/>
          <w:sz w:val="14"/>
          <w:szCs w:val="14"/>
          <w:lang w:eastAsia="ru-RU"/>
        </w:rPr>
        <w:t xml:space="preserve">с </w:t>
      </w:r>
      <w:r w:rsidR="00426047" w:rsidRPr="00426047">
        <w:rPr>
          <w:rFonts w:ascii="Verdana" w:eastAsia="Times New Roman" w:hAnsi="Verdana" w:cs="Times New Roman"/>
          <w:b/>
          <w:bCs/>
          <w:iCs/>
          <w:sz w:val="14"/>
          <w:szCs w:val="14"/>
          <w:lang w:eastAsia="ru-RU"/>
        </w:rPr>
        <w:t>13</w:t>
      </w:r>
      <w:r w:rsidR="004F6D04" w:rsidRPr="00426047">
        <w:rPr>
          <w:rFonts w:ascii="Verdana" w:eastAsia="Times New Roman" w:hAnsi="Verdana" w:cs="Times New Roman"/>
          <w:b/>
          <w:bCs/>
          <w:iCs/>
          <w:sz w:val="14"/>
          <w:szCs w:val="14"/>
          <w:lang w:eastAsia="ru-RU"/>
        </w:rPr>
        <w:t xml:space="preserve"> а</w:t>
      </w:r>
      <w:r w:rsidR="00426047" w:rsidRPr="00426047">
        <w:rPr>
          <w:rFonts w:ascii="Verdana" w:eastAsia="Times New Roman" w:hAnsi="Verdana" w:cs="Times New Roman"/>
          <w:b/>
          <w:bCs/>
          <w:iCs/>
          <w:sz w:val="14"/>
          <w:szCs w:val="14"/>
          <w:lang w:eastAsia="ru-RU"/>
        </w:rPr>
        <w:t>вгуста</w:t>
      </w:r>
      <w:r w:rsidR="004F6D04" w:rsidRPr="00426047">
        <w:rPr>
          <w:rFonts w:ascii="Verdana" w:eastAsia="Times New Roman" w:hAnsi="Verdana" w:cs="Times New Roman"/>
          <w:b/>
          <w:bCs/>
          <w:iCs/>
          <w:sz w:val="14"/>
          <w:szCs w:val="14"/>
          <w:lang w:eastAsia="ru-RU"/>
        </w:rPr>
        <w:t xml:space="preserve"> 2015 года</w:t>
      </w:r>
      <w:r w:rsidR="004F6D04" w:rsidRPr="00426047">
        <w:rPr>
          <w:rFonts w:ascii="Verdana" w:eastAsia="Times New Roman" w:hAnsi="Verdana" w:cs="Times New Roman"/>
          <w:bCs/>
          <w:iCs/>
          <w:sz w:val="14"/>
          <w:szCs w:val="14"/>
          <w:lang w:eastAsia="ru-RU"/>
        </w:rPr>
        <w:t xml:space="preserve"> – с </w:t>
      </w:r>
      <w:r w:rsidR="00012639" w:rsidRPr="00426047">
        <w:rPr>
          <w:rFonts w:ascii="Verdana" w:eastAsia="Times New Roman" w:hAnsi="Verdana" w:cs="Times New Roman"/>
          <w:bCs/>
          <w:iCs/>
          <w:sz w:val="14"/>
          <w:szCs w:val="14"/>
          <w:lang w:eastAsia="ru-RU"/>
        </w:rPr>
        <w:t>момента</w:t>
      </w:r>
      <w:r w:rsidR="009144CF" w:rsidRPr="00426047">
        <w:rPr>
          <w:rFonts w:ascii="Verdana" w:eastAsia="Times New Roman" w:hAnsi="Verdana" w:cs="Times New Roman"/>
          <w:bCs/>
          <w:iCs/>
          <w:sz w:val="14"/>
          <w:szCs w:val="14"/>
          <w:lang w:eastAsia="ru-RU"/>
        </w:rPr>
        <w:t xml:space="preserve"> опубликования </w:t>
      </w:r>
      <w:r w:rsidR="00A061D9" w:rsidRPr="00426047">
        <w:rPr>
          <w:rFonts w:ascii="Verdana" w:eastAsia="Times New Roman" w:hAnsi="Verdana" w:cs="Times New Roman"/>
          <w:bCs/>
          <w:iCs/>
          <w:sz w:val="14"/>
          <w:szCs w:val="14"/>
          <w:lang w:eastAsia="ru-RU"/>
        </w:rPr>
        <w:t xml:space="preserve">эмитентом </w:t>
      </w:r>
      <w:r w:rsidR="009144CF" w:rsidRPr="00426047">
        <w:rPr>
          <w:rFonts w:ascii="Verdana" w:eastAsia="Times New Roman" w:hAnsi="Verdana" w:cs="Times New Roman"/>
          <w:bCs/>
          <w:iCs/>
          <w:sz w:val="14"/>
          <w:szCs w:val="14"/>
          <w:lang w:eastAsia="ru-RU"/>
        </w:rPr>
        <w:t xml:space="preserve">Сообщения о возобновлении размещения ценных бумаг в ленте новостей и на странице в сети Интернет: </w:t>
      </w:r>
      <w:r w:rsidR="009144CF" w:rsidRPr="00426047">
        <w:rPr>
          <w:rFonts w:ascii="Verdana" w:eastAsia="Times New Roman" w:hAnsi="Verdana" w:cs="Times New Roman"/>
          <w:bCs/>
          <w:iCs/>
          <w:sz w:val="14"/>
          <w:szCs w:val="14"/>
          <w:lang w:val="en-US" w:eastAsia="ru-RU"/>
        </w:rPr>
        <w:t>http</w:t>
      </w:r>
      <w:r w:rsidR="009144CF" w:rsidRPr="00426047">
        <w:rPr>
          <w:rFonts w:ascii="Verdana" w:eastAsia="Times New Roman" w:hAnsi="Verdana" w:cs="Times New Roman"/>
          <w:bCs/>
          <w:iCs/>
          <w:sz w:val="14"/>
          <w:szCs w:val="14"/>
          <w:lang w:eastAsia="ru-RU"/>
        </w:rPr>
        <w:t>://</w:t>
      </w:r>
      <w:hyperlink r:id="rId7" w:history="1">
        <w:r w:rsidR="009144CF" w:rsidRPr="00426047">
          <w:rPr>
            <w:rStyle w:val="a6"/>
            <w:rFonts w:ascii="Verdana" w:eastAsia="Times New Roman" w:hAnsi="Verdana" w:cs="Times New Roman"/>
            <w:bCs/>
            <w:iCs/>
            <w:color w:val="auto"/>
            <w:sz w:val="14"/>
            <w:szCs w:val="14"/>
            <w:u w:val="none"/>
            <w:lang w:eastAsia="ru-RU"/>
          </w:rPr>
          <w:t>www.e-disclosure.ru/portal/company.aspx?id=1788</w:t>
        </w:r>
      </w:hyperlink>
      <w:r w:rsidR="004F6D04" w:rsidRPr="00426047">
        <w:rPr>
          <w:rFonts w:ascii="Verdana" w:eastAsia="Times New Roman" w:hAnsi="Verdana" w:cs="Times New Roman"/>
          <w:bCs/>
          <w:iCs/>
          <w:sz w:val="14"/>
          <w:szCs w:val="14"/>
          <w:lang w:eastAsia="ru-RU"/>
        </w:rPr>
        <w:t>.</w:t>
      </w:r>
    </w:p>
    <w:p w:rsidR="00012639" w:rsidRPr="00736D10" w:rsidRDefault="009144CF" w:rsidP="00E87B37">
      <w:pPr>
        <w:tabs>
          <w:tab w:val="left" w:pos="284"/>
        </w:tabs>
        <w:spacing w:after="0" w:line="240" w:lineRule="auto"/>
        <w:jc w:val="both"/>
        <w:rPr>
          <w:rFonts w:ascii="Verdana" w:eastAsia="Times New Roman" w:hAnsi="Verdana" w:cs="Times New Roman"/>
          <w:bCs/>
          <w:iCs/>
          <w:sz w:val="14"/>
          <w:szCs w:val="14"/>
          <w:lang w:eastAsia="ru-RU"/>
        </w:rPr>
      </w:pPr>
      <w:r w:rsidRPr="00736D10">
        <w:rPr>
          <w:rFonts w:ascii="Verdana" w:eastAsia="Times New Roman" w:hAnsi="Verdana" w:cs="Times New Roman"/>
          <w:bCs/>
          <w:i/>
          <w:iCs/>
          <w:sz w:val="14"/>
          <w:szCs w:val="14"/>
          <w:lang w:eastAsia="ru-RU"/>
        </w:rPr>
        <w:tab/>
      </w:r>
      <w:r w:rsidRPr="00736D10">
        <w:rPr>
          <w:rFonts w:ascii="Verdana" w:eastAsia="Times New Roman" w:hAnsi="Verdana" w:cs="Times New Roman"/>
          <w:bCs/>
          <w:iCs/>
          <w:sz w:val="14"/>
          <w:szCs w:val="14"/>
          <w:lang w:eastAsia="ru-RU"/>
        </w:rPr>
        <w:t xml:space="preserve">Эмитент в срок, не позднее 10 (десяти) дней </w:t>
      </w:r>
      <w:proofErr w:type="gramStart"/>
      <w:r w:rsidRPr="00736D10">
        <w:rPr>
          <w:rFonts w:ascii="Verdana" w:eastAsia="Times New Roman" w:hAnsi="Verdana" w:cs="Times New Roman"/>
          <w:bCs/>
          <w:iCs/>
          <w:sz w:val="14"/>
          <w:szCs w:val="14"/>
          <w:lang w:eastAsia="ru-RU"/>
        </w:rPr>
        <w:t>с даты</w:t>
      </w:r>
      <w:proofErr w:type="gramEnd"/>
      <w:r w:rsidRPr="00736D10">
        <w:rPr>
          <w:rFonts w:ascii="Verdana" w:eastAsia="Times New Roman" w:hAnsi="Verdana" w:cs="Times New Roman"/>
          <w:bCs/>
          <w:iCs/>
          <w:sz w:val="14"/>
          <w:szCs w:val="14"/>
          <w:lang w:eastAsia="ru-RU"/>
        </w:rPr>
        <w:t xml:space="preserve"> государственной регистрации изменений и дополнений в Решение о дополнительном выпуске ценных бумаг и в Проспект ценных бумаг, направ</w:t>
      </w:r>
      <w:r w:rsidR="00882845" w:rsidRPr="00736D10">
        <w:rPr>
          <w:rFonts w:ascii="Verdana" w:eastAsia="Times New Roman" w:hAnsi="Verdana" w:cs="Times New Roman"/>
          <w:bCs/>
          <w:iCs/>
          <w:sz w:val="14"/>
          <w:szCs w:val="14"/>
          <w:lang w:eastAsia="ru-RU"/>
        </w:rPr>
        <w:t>ляет</w:t>
      </w:r>
      <w:r w:rsidRPr="00736D10">
        <w:rPr>
          <w:rFonts w:ascii="Verdana" w:eastAsia="Times New Roman" w:hAnsi="Verdana" w:cs="Times New Roman"/>
          <w:bCs/>
          <w:iCs/>
          <w:sz w:val="14"/>
          <w:szCs w:val="14"/>
          <w:lang w:eastAsia="ru-RU"/>
        </w:rPr>
        <w:t xml:space="preserve"> лицам, имеющим преимущественное право приобретения размещаемых ценных бумаг, </w:t>
      </w:r>
      <w:r w:rsidR="00882845" w:rsidRPr="00736D10">
        <w:rPr>
          <w:rFonts w:ascii="Verdana" w:eastAsia="Times New Roman" w:hAnsi="Verdana" w:cs="Times New Roman"/>
          <w:bCs/>
          <w:iCs/>
          <w:sz w:val="14"/>
          <w:szCs w:val="14"/>
          <w:lang w:eastAsia="ru-RU"/>
        </w:rPr>
        <w:t>У</w:t>
      </w:r>
      <w:r w:rsidRPr="00736D10">
        <w:rPr>
          <w:rFonts w:ascii="Verdana" w:eastAsia="Times New Roman" w:hAnsi="Verdana" w:cs="Times New Roman"/>
          <w:bCs/>
          <w:iCs/>
          <w:sz w:val="14"/>
          <w:szCs w:val="14"/>
          <w:lang w:eastAsia="ru-RU"/>
        </w:rPr>
        <w:t xml:space="preserve">ведомления о продлении срока действия преимущественного права </w:t>
      </w:r>
      <w:r w:rsidR="00736D10" w:rsidRPr="00736D10">
        <w:rPr>
          <w:rFonts w:ascii="Verdana" w:eastAsia="Times New Roman" w:hAnsi="Verdana" w:cs="Times New Roman"/>
          <w:bCs/>
          <w:iCs/>
          <w:sz w:val="14"/>
          <w:szCs w:val="14"/>
          <w:lang w:eastAsia="ru-RU"/>
        </w:rPr>
        <w:t>простыми почтовыми отправлениями (письмами).</w:t>
      </w:r>
    </w:p>
    <w:p w:rsidR="00783637" w:rsidRPr="00736D10" w:rsidRDefault="00E87B37" w:rsidP="00E87B37">
      <w:pPr>
        <w:tabs>
          <w:tab w:val="left" w:pos="284"/>
        </w:tabs>
        <w:spacing w:after="0" w:line="240" w:lineRule="auto"/>
        <w:jc w:val="both"/>
        <w:rPr>
          <w:rFonts w:ascii="Verdana" w:eastAsia="Times New Roman" w:hAnsi="Verdana" w:cs="Times New Roman"/>
          <w:bCs/>
          <w:iCs/>
          <w:sz w:val="14"/>
          <w:szCs w:val="14"/>
          <w:lang w:eastAsia="ru-RU"/>
        </w:rPr>
      </w:pPr>
      <w:r w:rsidRPr="00736D10">
        <w:rPr>
          <w:rFonts w:ascii="Verdana" w:eastAsia="Times New Roman" w:hAnsi="Verdana" w:cs="Times New Roman"/>
          <w:bCs/>
          <w:iCs/>
          <w:sz w:val="14"/>
          <w:szCs w:val="14"/>
          <w:lang w:eastAsia="ru-RU"/>
        </w:rPr>
        <w:tab/>
      </w:r>
      <w:r w:rsidR="007B7163" w:rsidRPr="00736D10">
        <w:rPr>
          <w:rFonts w:ascii="Verdana" w:eastAsia="Times New Roman" w:hAnsi="Verdana" w:cs="Times New Roman"/>
          <w:bCs/>
          <w:iCs/>
          <w:sz w:val="14"/>
          <w:szCs w:val="14"/>
          <w:lang w:eastAsia="ru-RU"/>
        </w:rPr>
        <w:t>Лицо, имеющее преимущественное право приобретения размещаемых ценных бумаг Эмитента вправе полностью или частично осуществить своё преимущественное право путём подачи Эмитенту пи</w:t>
      </w:r>
      <w:bookmarkStart w:id="2" w:name="_GoBack"/>
      <w:bookmarkEnd w:id="2"/>
      <w:r w:rsidR="007B7163" w:rsidRPr="00736D10">
        <w:rPr>
          <w:rFonts w:ascii="Verdana" w:eastAsia="Times New Roman" w:hAnsi="Verdana" w:cs="Times New Roman"/>
          <w:bCs/>
          <w:iCs/>
          <w:sz w:val="14"/>
          <w:szCs w:val="14"/>
          <w:lang w:eastAsia="ru-RU"/>
        </w:rPr>
        <w:t>сьменного заявления о приобретении ценных бумаг в течение всего срока действия преимущественного права, но не ранее даты начала размещения ценных бумаг Эмитента.</w:t>
      </w:r>
    </w:p>
    <w:p w:rsidR="00783637" w:rsidRPr="00736D10" w:rsidRDefault="00783637" w:rsidP="00E87B37">
      <w:pPr>
        <w:tabs>
          <w:tab w:val="left" w:pos="284"/>
        </w:tabs>
        <w:spacing w:after="0" w:line="240" w:lineRule="auto"/>
        <w:jc w:val="both"/>
        <w:rPr>
          <w:rFonts w:ascii="Verdana" w:eastAsia="Times New Roman" w:hAnsi="Verdana" w:cs="Times New Roman"/>
          <w:bCs/>
          <w:iCs/>
          <w:sz w:val="14"/>
          <w:szCs w:val="14"/>
          <w:lang w:eastAsia="ru-RU"/>
        </w:rPr>
      </w:pPr>
      <w:r w:rsidRPr="00736D10">
        <w:rPr>
          <w:rFonts w:ascii="Verdana" w:eastAsia="Times New Roman" w:hAnsi="Verdana" w:cs="Times New Roman"/>
          <w:bCs/>
          <w:iCs/>
          <w:sz w:val="14"/>
          <w:szCs w:val="14"/>
          <w:lang w:eastAsia="ru-RU"/>
        </w:rPr>
        <w:tab/>
      </w:r>
      <w:r w:rsidRPr="00736D10">
        <w:rPr>
          <w:rFonts w:ascii="Verdana" w:eastAsia="Times New Roman" w:hAnsi="Verdana" w:cs="Times New Roman"/>
          <w:b/>
          <w:bCs/>
          <w:iCs/>
          <w:sz w:val="14"/>
          <w:szCs w:val="14"/>
          <w:lang w:eastAsia="ru-RU"/>
        </w:rPr>
        <w:t>Акционеры в полном объёме воспользовавшиеся преимущественным правом приобретения акций ранее, не могут повторно претендовать на получение акций дополнительного выпуска в порядке осуществления преимущественного права.</w:t>
      </w:r>
    </w:p>
    <w:p w:rsidR="00E87B37" w:rsidRPr="00736D10" w:rsidRDefault="00783637" w:rsidP="00E87B37">
      <w:pPr>
        <w:tabs>
          <w:tab w:val="left" w:pos="284"/>
        </w:tabs>
        <w:spacing w:after="0" w:line="240" w:lineRule="auto"/>
        <w:jc w:val="both"/>
        <w:rPr>
          <w:rFonts w:ascii="Verdana" w:eastAsia="Times New Roman" w:hAnsi="Verdana" w:cs="Times New Roman"/>
          <w:bCs/>
          <w:iCs/>
          <w:sz w:val="14"/>
          <w:szCs w:val="14"/>
          <w:lang w:eastAsia="ru-RU"/>
        </w:rPr>
      </w:pPr>
      <w:r w:rsidRPr="00736D10">
        <w:rPr>
          <w:rFonts w:ascii="Verdana" w:eastAsia="Times New Roman" w:hAnsi="Verdana" w:cs="Times New Roman"/>
          <w:bCs/>
          <w:iCs/>
          <w:sz w:val="14"/>
          <w:szCs w:val="14"/>
          <w:lang w:eastAsia="ru-RU"/>
        </w:rPr>
        <w:tab/>
      </w:r>
      <w:r w:rsidR="00E87B37" w:rsidRPr="00736D10">
        <w:rPr>
          <w:rFonts w:ascii="Verdana" w:eastAsia="Times New Roman" w:hAnsi="Verdana" w:cs="Times New Roman"/>
          <w:bCs/>
          <w:iCs/>
          <w:sz w:val="14"/>
          <w:szCs w:val="14"/>
          <w:lang w:eastAsia="ru-RU"/>
        </w:rPr>
        <w:t xml:space="preserve">«Заявление о приобретении дополнительных акций Открытого акционерного общества «Авиационный комплекс им. С.В.Ильюшина» в порядке осуществления преимущественного права их приобретения» должно содержать следующие сведения: </w:t>
      </w:r>
    </w:p>
    <w:p w:rsidR="00E87B37" w:rsidRPr="00736D10" w:rsidRDefault="00E87B37" w:rsidP="00E87B37">
      <w:pPr>
        <w:tabs>
          <w:tab w:val="left" w:pos="284"/>
        </w:tabs>
        <w:spacing w:after="0" w:line="240" w:lineRule="auto"/>
        <w:ind w:firstLine="284"/>
        <w:jc w:val="both"/>
        <w:rPr>
          <w:rFonts w:ascii="Verdana" w:eastAsia="Times New Roman" w:hAnsi="Verdana" w:cs="Times New Roman"/>
          <w:bCs/>
          <w:iCs/>
          <w:sz w:val="14"/>
          <w:szCs w:val="14"/>
          <w:lang w:eastAsia="ru-RU"/>
        </w:rPr>
      </w:pPr>
      <w:r w:rsidRPr="00736D10">
        <w:rPr>
          <w:rFonts w:ascii="Verdana" w:eastAsia="Times New Roman" w:hAnsi="Verdana" w:cs="Times New Roman"/>
          <w:bCs/>
          <w:iCs/>
          <w:sz w:val="14"/>
          <w:szCs w:val="14"/>
          <w:lang w:eastAsia="ru-RU"/>
        </w:rPr>
        <w:t xml:space="preserve">фамилия, имя, отчество (полное фирменное наименование) лица, имеющего преимущественное право приобретения размещаемых ценных бумаг; </w:t>
      </w:r>
    </w:p>
    <w:p w:rsidR="00E87B37" w:rsidRPr="00736D10" w:rsidRDefault="00E87B37" w:rsidP="00E87B37">
      <w:pPr>
        <w:tabs>
          <w:tab w:val="left" w:pos="284"/>
        </w:tabs>
        <w:spacing w:after="0" w:line="240" w:lineRule="auto"/>
        <w:ind w:firstLine="284"/>
        <w:jc w:val="both"/>
        <w:rPr>
          <w:rFonts w:ascii="Verdana" w:eastAsia="Times New Roman" w:hAnsi="Verdana" w:cs="Times New Roman"/>
          <w:bCs/>
          <w:iCs/>
          <w:sz w:val="14"/>
          <w:szCs w:val="14"/>
          <w:lang w:eastAsia="ru-RU"/>
        </w:rPr>
      </w:pPr>
      <w:r w:rsidRPr="00736D10">
        <w:rPr>
          <w:rFonts w:ascii="Verdana" w:eastAsia="Times New Roman" w:hAnsi="Verdana" w:cs="Times New Roman"/>
          <w:bCs/>
          <w:iCs/>
          <w:sz w:val="14"/>
          <w:szCs w:val="14"/>
          <w:lang w:eastAsia="ru-RU"/>
        </w:rPr>
        <w:t xml:space="preserve">указание места жительства (место нахождения) лица, имеющего преимущественное право приобретения размещаемых ценных бумаг; </w:t>
      </w:r>
    </w:p>
    <w:p w:rsidR="00E87B37" w:rsidRPr="00736D10" w:rsidRDefault="00E87B37" w:rsidP="00E87B37">
      <w:pPr>
        <w:tabs>
          <w:tab w:val="left" w:pos="284"/>
        </w:tabs>
        <w:spacing w:after="0" w:line="240" w:lineRule="auto"/>
        <w:ind w:firstLine="284"/>
        <w:jc w:val="both"/>
        <w:rPr>
          <w:rFonts w:ascii="Verdana" w:eastAsia="Times New Roman" w:hAnsi="Verdana" w:cs="Times New Roman"/>
          <w:bCs/>
          <w:iCs/>
          <w:sz w:val="14"/>
          <w:szCs w:val="14"/>
          <w:lang w:eastAsia="ru-RU"/>
        </w:rPr>
      </w:pPr>
      <w:r w:rsidRPr="00736D10">
        <w:rPr>
          <w:rFonts w:ascii="Verdana" w:eastAsia="Times New Roman" w:hAnsi="Verdana" w:cs="Times New Roman"/>
          <w:bCs/>
          <w:iCs/>
          <w:sz w:val="14"/>
          <w:szCs w:val="14"/>
          <w:lang w:eastAsia="ru-RU"/>
        </w:rPr>
        <w:t>указание количеств</w:t>
      </w:r>
      <w:r w:rsidR="00231474" w:rsidRPr="00736D10">
        <w:rPr>
          <w:rFonts w:ascii="Verdana" w:eastAsia="Times New Roman" w:hAnsi="Verdana" w:cs="Times New Roman"/>
          <w:bCs/>
          <w:iCs/>
          <w:sz w:val="14"/>
          <w:szCs w:val="14"/>
          <w:lang w:eastAsia="ru-RU"/>
        </w:rPr>
        <w:t>а</w:t>
      </w:r>
      <w:r w:rsidRPr="00736D10">
        <w:rPr>
          <w:rFonts w:ascii="Verdana" w:eastAsia="Times New Roman" w:hAnsi="Verdana" w:cs="Times New Roman"/>
          <w:bCs/>
          <w:iCs/>
          <w:sz w:val="14"/>
          <w:szCs w:val="14"/>
          <w:lang w:eastAsia="ru-RU"/>
        </w:rPr>
        <w:t xml:space="preserve"> приобретаемых ценных бумаг.</w:t>
      </w:r>
    </w:p>
    <w:p w:rsidR="00E87B37" w:rsidRPr="00736D10" w:rsidRDefault="00E87B37" w:rsidP="00E87B37">
      <w:pPr>
        <w:tabs>
          <w:tab w:val="left" w:pos="284"/>
        </w:tabs>
        <w:spacing w:after="0" w:line="240" w:lineRule="auto"/>
        <w:ind w:firstLine="284"/>
        <w:jc w:val="both"/>
        <w:rPr>
          <w:rFonts w:ascii="Verdana" w:eastAsia="Times New Roman" w:hAnsi="Verdana" w:cs="Times New Roman"/>
          <w:bCs/>
          <w:iCs/>
          <w:sz w:val="14"/>
          <w:szCs w:val="14"/>
          <w:lang w:eastAsia="ru-RU"/>
        </w:rPr>
      </w:pPr>
      <w:r w:rsidRPr="00736D10">
        <w:rPr>
          <w:rFonts w:ascii="Verdana" w:eastAsia="Times New Roman" w:hAnsi="Verdana" w:cs="Times New Roman"/>
          <w:bCs/>
          <w:iCs/>
          <w:sz w:val="14"/>
          <w:szCs w:val="14"/>
          <w:lang w:eastAsia="ru-RU"/>
        </w:rPr>
        <w:t>Рекомендуется включить в заявление также следующие сведения:</w:t>
      </w:r>
    </w:p>
    <w:p w:rsidR="00E87B37" w:rsidRPr="00736D10" w:rsidRDefault="00E87B37" w:rsidP="00E87B37">
      <w:pPr>
        <w:tabs>
          <w:tab w:val="left" w:pos="284"/>
        </w:tabs>
        <w:spacing w:after="0" w:line="240" w:lineRule="auto"/>
        <w:jc w:val="both"/>
        <w:rPr>
          <w:rFonts w:ascii="Verdana" w:eastAsia="Times New Roman" w:hAnsi="Verdana" w:cs="Times New Roman"/>
          <w:bCs/>
          <w:iCs/>
          <w:sz w:val="14"/>
          <w:szCs w:val="14"/>
          <w:lang w:eastAsia="ru-RU"/>
        </w:rPr>
      </w:pPr>
      <w:r w:rsidRPr="00736D10">
        <w:rPr>
          <w:rFonts w:ascii="Verdana" w:eastAsia="Times New Roman" w:hAnsi="Verdana" w:cs="Times New Roman"/>
          <w:bCs/>
          <w:iCs/>
          <w:sz w:val="14"/>
          <w:szCs w:val="14"/>
          <w:lang w:eastAsia="ru-RU"/>
        </w:rPr>
        <w:tab/>
        <w:t xml:space="preserve">для физических лиц – вид, номер, серия, дата и место выдачи документа, удостоверяющего личность; орган, выдавший документ; </w:t>
      </w:r>
    </w:p>
    <w:p w:rsidR="00E87B37" w:rsidRPr="00736D10" w:rsidRDefault="00E87B37" w:rsidP="00E87B37">
      <w:pPr>
        <w:tabs>
          <w:tab w:val="left" w:pos="284"/>
        </w:tabs>
        <w:spacing w:after="0" w:line="240" w:lineRule="auto"/>
        <w:jc w:val="both"/>
        <w:rPr>
          <w:rFonts w:ascii="Verdana" w:eastAsia="Times New Roman" w:hAnsi="Verdana" w:cs="Times New Roman"/>
          <w:bCs/>
          <w:iCs/>
          <w:sz w:val="14"/>
          <w:szCs w:val="14"/>
          <w:lang w:eastAsia="ru-RU"/>
        </w:rPr>
      </w:pPr>
      <w:r w:rsidRPr="00736D10">
        <w:rPr>
          <w:rFonts w:ascii="Verdana" w:eastAsia="Times New Roman" w:hAnsi="Verdana" w:cs="Times New Roman"/>
          <w:bCs/>
          <w:iCs/>
          <w:sz w:val="14"/>
          <w:szCs w:val="14"/>
          <w:lang w:eastAsia="ru-RU"/>
        </w:rPr>
        <w:tab/>
        <w:t xml:space="preserve">для юридических лиц – основной государственный регистрационный номер, номер, дата и место выдачи свидетельства о государственной регистрации юридического лица, а также свидетельства о включении юридического лица в Единый государственный реестр юридических лиц (указывается при наличии); </w:t>
      </w:r>
    </w:p>
    <w:p w:rsidR="00E87B37" w:rsidRPr="00736D10" w:rsidRDefault="00E87B37" w:rsidP="00E87B37">
      <w:pPr>
        <w:tabs>
          <w:tab w:val="left" w:pos="284"/>
        </w:tabs>
        <w:spacing w:after="0" w:line="240" w:lineRule="auto"/>
        <w:jc w:val="both"/>
        <w:rPr>
          <w:rFonts w:ascii="Verdana" w:eastAsia="Times New Roman" w:hAnsi="Verdana" w:cs="Times New Roman"/>
          <w:bCs/>
          <w:iCs/>
          <w:sz w:val="14"/>
          <w:szCs w:val="14"/>
          <w:lang w:eastAsia="ru-RU"/>
        </w:rPr>
      </w:pPr>
      <w:r w:rsidRPr="00736D10">
        <w:rPr>
          <w:rFonts w:ascii="Verdana" w:eastAsia="Times New Roman" w:hAnsi="Verdana" w:cs="Times New Roman"/>
          <w:bCs/>
          <w:iCs/>
          <w:sz w:val="14"/>
          <w:szCs w:val="14"/>
          <w:lang w:eastAsia="ru-RU"/>
        </w:rPr>
        <w:tab/>
      </w:r>
      <w:proofErr w:type="gramStart"/>
      <w:r w:rsidRPr="00736D10">
        <w:rPr>
          <w:rFonts w:ascii="Verdana" w:eastAsia="Times New Roman" w:hAnsi="Verdana" w:cs="Times New Roman"/>
          <w:bCs/>
          <w:iCs/>
          <w:sz w:val="14"/>
          <w:szCs w:val="14"/>
          <w:lang w:eastAsia="ru-RU"/>
        </w:rPr>
        <w:t xml:space="preserve">номер лицевого счета лица в реестре владельцев именных ценных бумаг </w:t>
      </w:r>
      <w:r w:rsidR="00AD2373" w:rsidRPr="00736D10">
        <w:rPr>
          <w:rFonts w:ascii="Verdana" w:eastAsia="Times New Roman" w:hAnsi="Verdana" w:cs="Times New Roman"/>
          <w:bCs/>
          <w:iCs/>
          <w:sz w:val="14"/>
          <w:szCs w:val="14"/>
          <w:lang w:eastAsia="ru-RU"/>
        </w:rPr>
        <w:t>Э</w:t>
      </w:r>
      <w:r w:rsidRPr="00736D10">
        <w:rPr>
          <w:rFonts w:ascii="Verdana" w:eastAsia="Times New Roman" w:hAnsi="Verdana" w:cs="Times New Roman"/>
          <w:bCs/>
          <w:iCs/>
          <w:sz w:val="14"/>
          <w:szCs w:val="14"/>
          <w:lang w:eastAsia="ru-RU"/>
        </w:rPr>
        <w:t>митента (а в случае, если акции должны быть зачислены на счёт номинального держателя – полное фирменное наименование номинального держателя, данные о его государственной регистрации (основной государственный регистрационный номер, наименование органа, осуществившего государственную регистрацию, дата государственной регистрации), номер счета депо лица, направившего заявление, номер и дата депозитарного договора, заключённого между номинальным держателем</w:t>
      </w:r>
      <w:proofErr w:type="gramEnd"/>
      <w:r w:rsidRPr="00736D10">
        <w:rPr>
          <w:rFonts w:ascii="Verdana" w:eastAsia="Times New Roman" w:hAnsi="Verdana" w:cs="Times New Roman"/>
          <w:bCs/>
          <w:iCs/>
          <w:sz w:val="14"/>
          <w:szCs w:val="14"/>
          <w:lang w:eastAsia="ru-RU"/>
        </w:rPr>
        <w:t xml:space="preserve"> и лицом, направившим заявление (в отношении размещаемых акций); </w:t>
      </w:r>
    </w:p>
    <w:p w:rsidR="00E87B37" w:rsidRPr="00736D10" w:rsidRDefault="00E87B37" w:rsidP="00E87B37">
      <w:pPr>
        <w:tabs>
          <w:tab w:val="left" w:pos="284"/>
        </w:tabs>
        <w:spacing w:after="0" w:line="240" w:lineRule="auto"/>
        <w:jc w:val="both"/>
        <w:rPr>
          <w:rFonts w:ascii="Verdana" w:eastAsia="Times New Roman" w:hAnsi="Verdana" w:cs="Times New Roman"/>
          <w:bCs/>
          <w:iCs/>
          <w:sz w:val="14"/>
          <w:szCs w:val="14"/>
          <w:lang w:eastAsia="ru-RU"/>
        </w:rPr>
      </w:pPr>
      <w:r w:rsidRPr="00736D10">
        <w:rPr>
          <w:rFonts w:ascii="Verdana" w:eastAsia="Times New Roman" w:hAnsi="Verdana" w:cs="Times New Roman"/>
          <w:bCs/>
          <w:iCs/>
          <w:sz w:val="14"/>
          <w:szCs w:val="14"/>
          <w:lang w:eastAsia="ru-RU"/>
        </w:rPr>
        <w:tab/>
        <w:t xml:space="preserve">контактные данные лица: телефон, факс (при наличии) с указанием междугороднего кода, почтовый адрес, адрес электронной почты (при наличии); </w:t>
      </w:r>
    </w:p>
    <w:p w:rsidR="00E87B37" w:rsidRPr="00736D10" w:rsidRDefault="00E87B37" w:rsidP="00E87B37">
      <w:pPr>
        <w:tabs>
          <w:tab w:val="left" w:pos="284"/>
        </w:tabs>
        <w:spacing w:after="0" w:line="240" w:lineRule="auto"/>
        <w:jc w:val="both"/>
        <w:rPr>
          <w:rFonts w:ascii="Verdana" w:eastAsia="Times New Roman" w:hAnsi="Verdana" w:cs="Times New Roman"/>
          <w:bCs/>
          <w:iCs/>
          <w:sz w:val="14"/>
          <w:szCs w:val="14"/>
          <w:lang w:eastAsia="ru-RU"/>
        </w:rPr>
      </w:pPr>
      <w:r w:rsidRPr="00736D10">
        <w:rPr>
          <w:rFonts w:ascii="Verdana" w:eastAsia="Times New Roman" w:hAnsi="Verdana" w:cs="Times New Roman"/>
          <w:bCs/>
          <w:iCs/>
          <w:sz w:val="14"/>
          <w:szCs w:val="14"/>
          <w:lang w:eastAsia="ru-RU"/>
        </w:rPr>
        <w:tab/>
        <w:t>банковские реквизиты, по которым может осуществляться возврат денежных средств (лицевой/ расчётный счёт, наименование банка, ИНН банка, КПП, БИК, корреспондентский счёт, получатель платежа).</w:t>
      </w:r>
    </w:p>
    <w:p w:rsidR="00E87B37" w:rsidRPr="00736D10" w:rsidRDefault="00E87B37" w:rsidP="00E87B37">
      <w:pPr>
        <w:tabs>
          <w:tab w:val="left" w:pos="284"/>
        </w:tabs>
        <w:spacing w:after="0" w:line="240" w:lineRule="auto"/>
        <w:jc w:val="both"/>
        <w:rPr>
          <w:rFonts w:ascii="Verdana" w:eastAsia="Times New Roman" w:hAnsi="Verdana" w:cs="Times New Roman"/>
          <w:bCs/>
          <w:iCs/>
          <w:sz w:val="14"/>
          <w:szCs w:val="14"/>
          <w:lang w:eastAsia="ru-RU"/>
        </w:rPr>
      </w:pPr>
      <w:r w:rsidRPr="00736D10">
        <w:rPr>
          <w:rFonts w:ascii="Verdana" w:eastAsia="Times New Roman" w:hAnsi="Verdana" w:cs="Times New Roman"/>
          <w:bCs/>
          <w:iCs/>
          <w:sz w:val="14"/>
          <w:szCs w:val="14"/>
          <w:lang w:eastAsia="ru-RU"/>
        </w:rPr>
        <w:tab/>
        <w:t>Заявление должно быть подписано лицом, имеющим преимущественное право приобретения размещаемых ценных бумаг (уполномоченным им лицом, с приложением оригинала или заверенной нотариально копии надлежащим образом оформленной доверенности или иного документа, подтверждающего полномочия представителя), и, для юридических лиц, содержать оттиск печати.</w:t>
      </w:r>
    </w:p>
    <w:p w:rsidR="00E87B37" w:rsidRPr="00736D10" w:rsidRDefault="00E87B37" w:rsidP="00E87B37">
      <w:pPr>
        <w:tabs>
          <w:tab w:val="left" w:pos="284"/>
        </w:tabs>
        <w:spacing w:after="0" w:line="240" w:lineRule="auto"/>
        <w:jc w:val="both"/>
        <w:rPr>
          <w:rFonts w:ascii="Verdana" w:eastAsia="Times New Roman" w:hAnsi="Verdana" w:cs="Times New Roman"/>
          <w:bCs/>
          <w:iCs/>
          <w:sz w:val="14"/>
          <w:szCs w:val="14"/>
          <w:lang w:eastAsia="ru-RU"/>
        </w:rPr>
      </w:pPr>
      <w:r w:rsidRPr="00736D10">
        <w:rPr>
          <w:rFonts w:ascii="Verdana" w:eastAsia="Times New Roman" w:hAnsi="Verdana" w:cs="Times New Roman"/>
          <w:bCs/>
          <w:iCs/>
          <w:sz w:val="14"/>
          <w:szCs w:val="14"/>
          <w:lang w:eastAsia="ru-RU"/>
        </w:rPr>
        <w:tab/>
        <w:t xml:space="preserve">Лицо, подавшее заявление, несёт ответственность за достоверность сведений указанных в заявлении, и их соответствие сведениям в реестре акционеров </w:t>
      </w:r>
      <w:r w:rsidR="00AD2373" w:rsidRPr="00736D10">
        <w:rPr>
          <w:rFonts w:ascii="Verdana" w:eastAsia="Times New Roman" w:hAnsi="Verdana" w:cs="Times New Roman"/>
          <w:bCs/>
          <w:iCs/>
          <w:sz w:val="14"/>
          <w:szCs w:val="14"/>
          <w:lang w:eastAsia="ru-RU"/>
        </w:rPr>
        <w:t>Э</w:t>
      </w:r>
      <w:r w:rsidRPr="00736D10">
        <w:rPr>
          <w:rFonts w:ascii="Verdana" w:eastAsia="Times New Roman" w:hAnsi="Verdana" w:cs="Times New Roman"/>
          <w:bCs/>
          <w:iCs/>
          <w:sz w:val="14"/>
          <w:szCs w:val="14"/>
          <w:lang w:eastAsia="ru-RU"/>
        </w:rPr>
        <w:t>митента.</w:t>
      </w:r>
    </w:p>
    <w:p w:rsidR="00E87B37" w:rsidRPr="00736D10" w:rsidRDefault="00E87B37" w:rsidP="00E87B37">
      <w:pPr>
        <w:tabs>
          <w:tab w:val="left" w:pos="284"/>
        </w:tabs>
        <w:spacing w:after="0" w:line="240" w:lineRule="auto"/>
        <w:jc w:val="both"/>
        <w:rPr>
          <w:rFonts w:ascii="Verdana" w:eastAsia="Times New Roman" w:hAnsi="Verdana" w:cs="Times New Roman"/>
          <w:bCs/>
          <w:iCs/>
          <w:sz w:val="14"/>
          <w:szCs w:val="14"/>
          <w:lang w:eastAsia="ru-RU"/>
        </w:rPr>
      </w:pPr>
      <w:r w:rsidRPr="00736D10">
        <w:rPr>
          <w:rFonts w:ascii="Verdana" w:eastAsia="Times New Roman" w:hAnsi="Verdana" w:cs="Times New Roman"/>
          <w:bCs/>
          <w:iCs/>
          <w:sz w:val="14"/>
          <w:szCs w:val="14"/>
          <w:lang w:eastAsia="ru-RU"/>
        </w:rPr>
        <w:tab/>
        <w:t>К заявлению должен быть приложен документ об оплате ценных бумаг. Под документом об оплате ценных бумаг понимается платёжное поручение с отметкой банка об исполнении платежа. Оплата приобретаемых дополнительных обыкновенных именных бездокументарных акций должна быть произведена заявителем в порядке и на условиях, установленных пунктом 2.6. Проспекта ценных бумаг и пунктом 8.6</w:t>
      </w:r>
      <w:r w:rsidR="00303C6F" w:rsidRPr="00736D10">
        <w:rPr>
          <w:rFonts w:ascii="Verdana" w:eastAsia="Times New Roman" w:hAnsi="Verdana" w:cs="Times New Roman"/>
          <w:bCs/>
          <w:iCs/>
          <w:sz w:val="14"/>
          <w:szCs w:val="14"/>
          <w:lang w:eastAsia="ru-RU"/>
        </w:rPr>
        <w:t>.</w:t>
      </w:r>
      <w:r w:rsidRPr="00736D10">
        <w:rPr>
          <w:rFonts w:ascii="Verdana" w:eastAsia="Times New Roman" w:hAnsi="Verdana" w:cs="Times New Roman"/>
          <w:bCs/>
          <w:iCs/>
          <w:sz w:val="14"/>
          <w:szCs w:val="14"/>
          <w:lang w:eastAsia="ru-RU"/>
        </w:rPr>
        <w:t xml:space="preserve"> Решения о дополнительном выпуске ценных бумаг (см. п.6 настоящего Уведомления).</w:t>
      </w:r>
    </w:p>
    <w:p w:rsidR="00E87B37" w:rsidRPr="00736D10" w:rsidRDefault="00E87B37" w:rsidP="00E87B37">
      <w:pPr>
        <w:tabs>
          <w:tab w:val="left" w:pos="284"/>
        </w:tabs>
        <w:spacing w:after="0" w:line="240" w:lineRule="auto"/>
        <w:jc w:val="both"/>
        <w:rPr>
          <w:rFonts w:ascii="Verdana" w:eastAsia="Times New Roman" w:hAnsi="Verdana" w:cs="Times New Roman"/>
          <w:bCs/>
          <w:iCs/>
          <w:sz w:val="14"/>
          <w:szCs w:val="14"/>
          <w:lang w:eastAsia="ru-RU"/>
        </w:rPr>
      </w:pPr>
      <w:r w:rsidRPr="00736D10">
        <w:rPr>
          <w:rFonts w:ascii="Verdana" w:eastAsia="Times New Roman" w:hAnsi="Verdana" w:cs="Times New Roman"/>
          <w:bCs/>
          <w:iCs/>
          <w:sz w:val="14"/>
          <w:szCs w:val="14"/>
          <w:lang w:eastAsia="ru-RU"/>
        </w:rPr>
        <w:tab/>
      </w:r>
      <w:proofErr w:type="gramStart"/>
      <w:r w:rsidRPr="00736D10">
        <w:rPr>
          <w:rFonts w:ascii="Verdana" w:eastAsia="Times New Roman" w:hAnsi="Verdana" w:cs="Times New Roman"/>
          <w:bCs/>
          <w:iCs/>
          <w:sz w:val="14"/>
          <w:szCs w:val="14"/>
          <w:lang w:eastAsia="ru-RU"/>
        </w:rPr>
        <w:t xml:space="preserve">Заявление предоставляется </w:t>
      </w:r>
      <w:r w:rsidR="00075367" w:rsidRPr="00736D10">
        <w:rPr>
          <w:rFonts w:ascii="Verdana" w:eastAsia="Times New Roman" w:hAnsi="Verdana" w:cs="Times New Roman"/>
          <w:bCs/>
          <w:iCs/>
          <w:sz w:val="14"/>
          <w:szCs w:val="14"/>
          <w:lang w:eastAsia="ru-RU"/>
        </w:rPr>
        <w:t>Э</w:t>
      </w:r>
      <w:r w:rsidRPr="00736D10">
        <w:rPr>
          <w:rFonts w:ascii="Verdana" w:eastAsia="Times New Roman" w:hAnsi="Verdana" w:cs="Times New Roman"/>
          <w:bCs/>
          <w:iCs/>
          <w:sz w:val="14"/>
          <w:szCs w:val="14"/>
          <w:lang w:eastAsia="ru-RU"/>
        </w:rPr>
        <w:t xml:space="preserve">митенту лично лицом, имеющим преимущественное право приобретения дополнительных ценных бумаг, или уполномоченным им лицом, с приложением оригинала или удостоверенной нотариально копии надлежащим образом оформленной доверенности или иного документа подтверждающего полномочия представителя, либо направляется </w:t>
      </w:r>
      <w:r w:rsidR="00075367" w:rsidRPr="00736D10">
        <w:rPr>
          <w:rFonts w:ascii="Verdana" w:eastAsia="Times New Roman" w:hAnsi="Verdana" w:cs="Times New Roman"/>
          <w:bCs/>
          <w:iCs/>
          <w:sz w:val="14"/>
          <w:szCs w:val="14"/>
          <w:lang w:eastAsia="ru-RU"/>
        </w:rPr>
        <w:t>Э</w:t>
      </w:r>
      <w:r w:rsidRPr="00736D10">
        <w:rPr>
          <w:rFonts w:ascii="Verdana" w:eastAsia="Times New Roman" w:hAnsi="Verdana" w:cs="Times New Roman"/>
          <w:bCs/>
          <w:iCs/>
          <w:sz w:val="14"/>
          <w:szCs w:val="14"/>
          <w:lang w:eastAsia="ru-RU"/>
        </w:rPr>
        <w:t>митенту почтой (заказное письмо) по следующему адресу: 125190, Российская Федерация, г. Москва, Ленинградский пр-т, д.45«Г».</w:t>
      </w:r>
      <w:proofErr w:type="gramEnd"/>
    </w:p>
    <w:p w:rsidR="00E87B37" w:rsidRPr="00736D10" w:rsidRDefault="00E87B37" w:rsidP="00E87B37">
      <w:pPr>
        <w:tabs>
          <w:tab w:val="left" w:pos="284"/>
        </w:tabs>
        <w:spacing w:after="0" w:line="240" w:lineRule="auto"/>
        <w:jc w:val="both"/>
        <w:rPr>
          <w:rFonts w:ascii="Verdana" w:eastAsia="Times New Roman" w:hAnsi="Verdana" w:cs="Times New Roman"/>
          <w:bCs/>
          <w:iCs/>
          <w:sz w:val="14"/>
          <w:szCs w:val="14"/>
          <w:lang w:eastAsia="ru-RU"/>
        </w:rPr>
      </w:pPr>
      <w:r w:rsidRPr="00736D10">
        <w:rPr>
          <w:rFonts w:ascii="Verdana" w:eastAsia="Times New Roman" w:hAnsi="Verdana" w:cs="Times New Roman"/>
          <w:bCs/>
          <w:iCs/>
          <w:sz w:val="14"/>
          <w:szCs w:val="14"/>
          <w:lang w:eastAsia="ru-RU"/>
        </w:rPr>
        <w:tab/>
        <w:t>Приём заявлений осуществляется ежедневно, в рабочие дни, с 09.00 до 16.00 (обед с 12.00 до 13.00) по местному времени, в течение срока действия преимущественного права по следующему адресу: 125190, Российская Федерация, г. Москва, Ленинградский пр-т, д.45«Г», отдел корпоративного управления и собственности.</w:t>
      </w:r>
    </w:p>
    <w:p w:rsidR="00E87B37" w:rsidRPr="00736D10" w:rsidRDefault="00E87B37" w:rsidP="00E87B37">
      <w:pPr>
        <w:tabs>
          <w:tab w:val="left" w:pos="284"/>
        </w:tabs>
        <w:spacing w:after="0" w:line="240" w:lineRule="auto"/>
        <w:jc w:val="both"/>
        <w:rPr>
          <w:rFonts w:ascii="Verdana" w:eastAsia="Times New Roman" w:hAnsi="Verdana" w:cs="Times New Roman"/>
          <w:bCs/>
          <w:iCs/>
          <w:sz w:val="14"/>
          <w:szCs w:val="14"/>
          <w:lang w:eastAsia="ru-RU"/>
        </w:rPr>
      </w:pPr>
      <w:r w:rsidRPr="00736D10">
        <w:rPr>
          <w:rFonts w:ascii="Verdana" w:eastAsia="Times New Roman" w:hAnsi="Verdana" w:cs="Times New Roman"/>
          <w:bCs/>
          <w:iCs/>
          <w:sz w:val="14"/>
          <w:szCs w:val="14"/>
          <w:lang w:eastAsia="ru-RU"/>
        </w:rPr>
        <w:tab/>
        <w:t xml:space="preserve">Эмитент вправе отказать в возможности осуществления преимущественного права лицу, направившему заявление, в случае, если: </w:t>
      </w:r>
    </w:p>
    <w:p w:rsidR="00E87B37" w:rsidRPr="00736D10" w:rsidRDefault="00D24EBE" w:rsidP="00E87B37">
      <w:pPr>
        <w:tabs>
          <w:tab w:val="left" w:pos="284"/>
        </w:tabs>
        <w:spacing w:after="0" w:line="240" w:lineRule="auto"/>
        <w:jc w:val="both"/>
        <w:rPr>
          <w:rFonts w:ascii="Verdana" w:eastAsia="Times New Roman" w:hAnsi="Verdana" w:cs="Times New Roman"/>
          <w:bCs/>
          <w:iCs/>
          <w:sz w:val="14"/>
          <w:szCs w:val="14"/>
          <w:lang w:eastAsia="ru-RU"/>
        </w:rPr>
      </w:pPr>
      <w:r w:rsidRPr="00736D10">
        <w:rPr>
          <w:rFonts w:ascii="Verdana" w:eastAsia="Times New Roman" w:hAnsi="Verdana" w:cs="Times New Roman"/>
          <w:bCs/>
          <w:iCs/>
          <w:sz w:val="14"/>
          <w:szCs w:val="14"/>
          <w:lang w:eastAsia="ru-RU"/>
        </w:rPr>
        <w:lastRenderedPageBreak/>
        <w:tab/>
      </w:r>
      <w:r w:rsidR="00E87B37" w:rsidRPr="00736D10">
        <w:rPr>
          <w:rFonts w:ascii="Verdana" w:eastAsia="Times New Roman" w:hAnsi="Verdana" w:cs="Times New Roman"/>
          <w:bCs/>
          <w:iCs/>
          <w:sz w:val="14"/>
          <w:szCs w:val="14"/>
          <w:lang w:eastAsia="ru-RU"/>
        </w:rPr>
        <w:t>заявление не отвечает требованиям, предусмотренным пунктом 9.3. Проспекта ценных бумаг и пунктом 8.5</w:t>
      </w:r>
      <w:r w:rsidR="009E43BD" w:rsidRPr="00736D10">
        <w:rPr>
          <w:rFonts w:ascii="Verdana" w:eastAsia="Times New Roman" w:hAnsi="Verdana" w:cs="Times New Roman"/>
          <w:bCs/>
          <w:iCs/>
          <w:sz w:val="14"/>
          <w:szCs w:val="14"/>
          <w:lang w:eastAsia="ru-RU"/>
        </w:rPr>
        <w:t>.</w:t>
      </w:r>
      <w:r w:rsidR="00E87B37" w:rsidRPr="00736D10">
        <w:rPr>
          <w:rFonts w:ascii="Verdana" w:eastAsia="Times New Roman" w:hAnsi="Verdana" w:cs="Times New Roman"/>
          <w:bCs/>
          <w:iCs/>
          <w:sz w:val="14"/>
          <w:szCs w:val="14"/>
          <w:lang w:eastAsia="ru-RU"/>
        </w:rPr>
        <w:t xml:space="preserve"> Решения о дополнительном выпуске ценных бумаг, в том числе к нему не приложены перечисленные выше документы, в частности, документ об оплате указанного в заявлении количества акций; </w:t>
      </w:r>
    </w:p>
    <w:p w:rsidR="00E87B37" w:rsidRPr="00736D10" w:rsidRDefault="00D24EBE" w:rsidP="00E87B37">
      <w:pPr>
        <w:tabs>
          <w:tab w:val="left" w:pos="284"/>
        </w:tabs>
        <w:spacing w:after="0" w:line="240" w:lineRule="auto"/>
        <w:jc w:val="both"/>
        <w:rPr>
          <w:rFonts w:ascii="Verdana" w:eastAsia="Times New Roman" w:hAnsi="Verdana" w:cs="Times New Roman"/>
          <w:bCs/>
          <w:iCs/>
          <w:sz w:val="14"/>
          <w:szCs w:val="14"/>
          <w:lang w:eastAsia="ru-RU"/>
        </w:rPr>
      </w:pPr>
      <w:r w:rsidRPr="00736D10">
        <w:rPr>
          <w:rFonts w:ascii="Verdana" w:eastAsia="Times New Roman" w:hAnsi="Verdana" w:cs="Times New Roman"/>
          <w:bCs/>
          <w:iCs/>
          <w:sz w:val="14"/>
          <w:szCs w:val="14"/>
          <w:lang w:eastAsia="ru-RU"/>
        </w:rPr>
        <w:tab/>
      </w:r>
      <w:r w:rsidR="00E87B37" w:rsidRPr="00736D10">
        <w:rPr>
          <w:rFonts w:ascii="Verdana" w:eastAsia="Times New Roman" w:hAnsi="Verdana" w:cs="Times New Roman"/>
          <w:bCs/>
          <w:iCs/>
          <w:sz w:val="14"/>
          <w:szCs w:val="14"/>
          <w:lang w:eastAsia="ru-RU"/>
        </w:rPr>
        <w:t xml:space="preserve">заявление не позволяет идентифицировать лицо, от имени которого подано заявление, как лицо, имеющее преимущественное право приобретения размещаемых дополнительных акций; </w:t>
      </w:r>
    </w:p>
    <w:p w:rsidR="00E87B37" w:rsidRPr="00736D10" w:rsidRDefault="00D24EBE" w:rsidP="00E87B37">
      <w:pPr>
        <w:tabs>
          <w:tab w:val="left" w:pos="284"/>
        </w:tabs>
        <w:spacing w:after="0" w:line="240" w:lineRule="auto"/>
        <w:jc w:val="both"/>
        <w:rPr>
          <w:rFonts w:ascii="Verdana" w:eastAsia="Times New Roman" w:hAnsi="Verdana" w:cs="Times New Roman"/>
          <w:bCs/>
          <w:iCs/>
          <w:sz w:val="14"/>
          <w:szCs w:val="14"/>
          <w:lang w:eastAsia="ru-RU"/>
        </w:rPr>
      </w:pPr>
      <w:r w:rsidRPr="00736D10">
        <w:rPr>
          <w:rFonts w:ascii="Verdana" w:eastAsia="Times New Roman" w:hAnsi="Verdana" w:cs="Times New Roman"/>
          <w:bCs/>
          <w:iCs/>
          <w:sz w:val="14"/>
          <w:szCs w:val="14"/>
          <w:lang w:eastAsia="ru-RU"/>
        </w:rPr>
        <w:tab/>
      </w:r>
      <w:r w:rsidR="00E87B37" w:rsidRPr="00736D10">
        <w:rPr>
          <w:rFonts w:ascii="Verdana" w:eastAsia="Times New Roman" w:hAnsi="Verdana" w:cs="Times New Roman"/>
          <w:bCs/>
          <w:iCs/>
          <w:sz w:val="14"/>
          <w:szCs w:val="14"/>
          <w:lang w:eastAsia="ru-RU"/>
        </w:rPr>
        <w:t xml:space="preserve">заявление получено </w:t>
      </w:r>
      <w:r w:rsidR="009E43BD" w:rsidRPr="00736D10">
        <w:rPr>
          <w:rFonts w:ascii="Verdana" w:eastAsia="Times New Roman" w:hAnsi="Verdana" w:cs="Times New Roman"/>
          <w:bCs/>
          <w:iCs/>
          <w:sz w:val="14"/>
          <w:szCs w:val="14"/>
          <w:lang w:eastAsia="ru-RU"/>
        </w:rPr>
        <w:t>Э</w:t>
      </w:r>
      <w:r w:rsidR="00E87B37" w:rsidRPr="00736D10">
        <w:rPr>
          <w:rFonts w:ascii="Verdana" w:eastAsia="Times New Roman" w:hAnsi="Verdana" w:cs="Times New Roman"/>
          <w:bCs/>
          <w:iCs/>
          <w:sz w:val="14"/>
          <w:szCs w:val="14"/>
          <w:lang w:eastAsia="ru-RU"/>
        </w:rPr>
        <w:t>митентом по истечении срока действия преимущественного права, или документ об оплате поступил после истечения такого срока.</w:t>
      </w:r>
    </w:p>
    <w:p w:rsidR="00E87B37" w:rsidRPr="00736D10" w:rsidRDefault="007B5766" w:rsidP="00E87B37">
      <w:pPr>
        <w:tabs>
          <w:tab w:val="left" w:pos="284"/>
        </w:tabs>
        <w:spacing w:after="0" w:line="240" w:lineRule="auto"/>
        <w:jc w:val="both"/>
        <w:rPr>
          <w:rFonts w:ascii="Verdana" w:eastAsia="Times New Roman" w:hAnsi="Verdana" w:cs="Times New Roman"/>
          <w:bCs/>
          <w:iCs/>
          <w:sz w:val="14"/>
          <w:szCs w:val="14"/>
          <w:lang w:eastAsia="ru-RU"/>
        </w:rPr>
      </w:pPr>
      <w:r w:rsidRPr="00813A3C">
        <w:rPr>
          <w:rFonts w:ascii="Verdana" w:eastAsia="Times New Roman" w:hAnsi="Verdana" w:cs="Times New Roman"/>
          <w:bCs/>
          <w:iCs/>
          <w:color w:val="FF0000"/>
          <w:sz w:val="14"/>
          <w:szCs w:val="14"/>
          <w:lang w:eastAsia="ru-RU"/>
        </w:rPr>
        <w:tab/>
      </w:r>
      <w:r w:rsidR="00E87B37" w:rsidRPr="00736D10">
        <w:rPr>
          <w:rFonts w:ascii="Verdana" w:eastAsia="Times New Roman" w:hAnsi="Verdana" w:cs="Times New Roman"/>
          <w:bCs/>
          <w:iCs/>
          <w:sz w:val="14"/>
          <w:szCs w:val="14"/>
          <w:lang w:eastAsia="ru-RU"/>
        </w:rPr>
        <w:t xml:space="preserve">В указанных случаях </w:t>
      </w:r>
      <w:r w:rsidR="009E43BD" w:rsidRPr="00736D10">
        <w:rPr>
          <w:rFonts w:ascii="Verdana" w:eastAsia="Times New Roman" w:hAnsi="Verdana" w:cs="Times New Roman"/>
          <w:bCs/>
          <w:iCs/>
          <w:sz w:val="14"/>
          <w:szCs w:val="14"/>
          <w:lang w:eastAsia="ru-RU"/>
        </w:rPr>
        <w:t>Э</w:t>
      </w:r>
      <w:r w:rsidR="00E87B37" w:rsidRPr="00736D10">
        <w:rPr>
          <w:rFonts w:ascii="Verdana" w:eastAsia="Times New Roman" w:hAnsi="Verdana" w:cs="Times New Roman"/>
          <w:bCs/>
          <w:iCs/>
          <w:sz w:val="14"/>
          <w:szCs w:val="14"/>
          <w:lang w:eastAsia="ru-RU"/>
        </w:rPr>
        <w:t xml:space="preserve">митент не позднее 3 (трёх) рабочих дней </w:t>
      </w:r>
      <w:proofErr w:type="gramStart"/>
      <w:r w:rsidR="00E87B37" w:rsidRPr="00736D10">
        <w:rPr>
          <w:rFonts w:ascii="Verdana" w:eastAsia="Times New Roman" w:hAnsi="Verdana" w:cs="Times New Roman"/>
          <w:bCs/>
          <w:iCs/>
          <w:sz w:val="14"/>
          <w:szCs w:val="14"/>
          <w:lang w:eastAsia="ru-RU"/>
        </w:rPr>
        <w:t>с даты получения</w:t>
      </w:r>
      <w:proofErr w:type="gramEnd"/>
      <w:r w:rsidR="00E87B37" w:rsidRPr="00736D10">
        <w:rPr>
          <w:rFonts w:ascii="Verdana" w:eastAsia="Times New Roman" w:hAnsi="Verdana" w:cs="Times New Roman"/>
          <w:bCs/>
          <w:iCs/>
          <w:sz w:val="14"/>
          <w:szCs w:val="14"/>
          <w:lang w:eastAsia="ru-RU"/>
        </w:rPr>
        <w:t xml:space="preserve"> заявления направляет лицу, подавшему заявление, уведомление о невозможности осуществления им преимущественного права, с указанием причин, по которым осуществление преимущественного права невозможно. </w:t>
      </w:r>
    </w:p>
    <w:p w:rsidR="00E87B37" w:rsidRPr="00736D10" w:rsidRDefault="007B5766" w:rsidP="00E87B37">
      <w:pPr>
        <w:tabs>
          <w:tab w:val="left" w:pos="284"/>
        </w:tabs>
        <w:spacing w:after="0" w:line="240" w:lineRule="auto"/>
        <w:jc w:val="both"/>
        <w:rPr>
          <w:rFonts w:ascii="Verdana" w:eastAsia="Times New Roman" w:hAnsi="Verdana" w:cs="Times New Roman"/>
          <w:bCs/>
          <w:iCs/>
          <w:sz w:val="14"/>
          <w:szCs w:val="14"/>
          <w:lang w:eastAsia="ru-RU"/>
        </w:rPr>
      </w:pPr>
      <w:r w:rsidRPr="00736D10">
        <w:rPr>
          <w:rFonts w:ascii="Verdana" w:eastAsia="Times New Roman" w:hAnsi="Verdana" w:cs="Times New Roman"/>
          <w:bCs/>
          <w:iCs/>
          <w:sz w:val="14"/>
          <w:szCs w:val="14"/>
          <w:lang w:eastAsia="ru-RU"/>
        </w:rPr>
        <w:tab/>
      </w:r>
      <w:r w:rsidR="00E87B37" w:rsidRPr="00736D10">
        <w:rPr>
          <w:rFonts w:ascii="Verdana" w:eastAsia="Times New Roman" w:hAnsi="Verdana" w:cs="Times New Roman"/>
          <w:bCs/>
          <w:iCs/>
          <w:sz w:val="14"/>
          <w:szCs w:val="14"/>
          <w:lang w:eastAsia="ru-RU"/>
        </w:rPr>
        <w:t>Лицо, получившее уведомление о невозможности осуществления им преимущественного права, но желающее осуществить это право, может повторно подать заявление, но не позднее даты окончания срока действия преимущественного права, устранив причины, по которым осуществление преимущественного права невозможно.</w:t>
      </w:r>
    </w:p>
    <w:p w:rsidR="00E87B37" w:rsidRPr="00736D10" w:rsidRDefault="007B5766" w:rsidP="00E87B37">
      <w:pPr>
        <w:tabs>
          <w:tab w:val="left" w:pos="284"/>
        </w:tabs>
        <w:spacing w:after="0" w:line="240" w:lineRule="auto"/>
        <w:jc w:val="both"/>
        <w:rPr>
          <w:rFonts w:ascii="Verdana" w:eastAsia="Times New Roman" w:hAnsi="Verdana" w:cs="Times New Roman"/>
          <w:bCs/>
          <w:iCs/>
          <w:sz w:val="14"/>
          <w:szCs w:val="14"/>
          <w:lang w:eastAsia="ru-RU"/>
        </w:rPr>
      </w:pPr>
      <w:r w:rsidRPr="00736D10">
        <w:rPr>
          <w:rFonts w:ascii="Verdana" w:eastAsia="Times New Roman" w:hAnsi="Verdana" w:cs="Times New Roman"/>
          <w:bCs/>
          <w:iCs/>
          <w:sz w:val="14"/>
          <w:szCs w:val="14"/>
          <w:lang w:eastAsia="ru-RU"/>
        </w:rPr>
        <w:tab/>
      </w:r>
      <w:r w:rsidR="00E87B37" w:rsidRPr="00736D10">
        <w:rPr>
          <w:rFonts w:ascii="Verdana" w:eastAsia="Times New Roman" w:hAnsi="Verdana" w:cs="Times New Roman"/>
          <w:bCs/>
          <w:iCs/>
          <w:sz w:val="14"/>
          <w:szCs w:val="14"/>
          <w:lang w:eastAsia="ru-RU"/>
        </w:rPr>
        <w:t>В случае</w:t>
      </w:r>
      <w:proofErr w:type="gramStart"/>
      <w:r w:rsidR="00E87B37" w:rsidRPr="00736D10">
        <w:rPr>
          <w:rFonts w:ascii="Verdana" w:eastAsia="Times New Roman" w:hAnsi="Verdana" w:cs="Times New Roman"/>
          <w:bCs/>
          <w:iCs/>
          <w:sz w:val="14"/>
          <w:szCs w:val="14"/>
          <w:lang w:eastAsia="ru-RU"/>
        </w:rPr>
        <w:t>,</w:t>
      </w:r>
      <w:proofErr w:type="gramEnd"/>
      <w:r w:rsidR="00E87B37" w:rsidRPr="00736D10">
        <w:rPr>
          <w:rFonts w:ascii="Verdana" w:eastAsia="Times New Roman" w:hAnsi="Verdana" w:cs="Times New Roman"/>
          <w:bCs/>
          <w:iCs/>
          <w:sz w:val="14"/>
          <w:szCs w:val="14"/>
          <w:lang w:eastAsia="ru-RU"/>
        </w:rPr>
        <w:t xml:space="preserve"> если </w:t>
      </w:r>
      <w:r w:rsidR="009E43BD" w:rsidRPr="00736D10">
        <w:rPr>
          <w:rFonts w:ascii="Verdana" w:eastAsia="Times New Roman" w:hAnsi="Verdana" w:cs="Times New Roman"/>
          <w:bCs/>
          <w:iCs/>
          <w:sz w:val="14"/>
          <w:szCs w:val="14"/>
          <w:lang w:eastAsia="ru-RU"/>
        </w:rPr>
        <w:t>Э</w:t>
      </w:r>
      <w:r w:rsidR="00E87B37" w:rsidRPr="00736D10">
        <w:rPr>
          <w:rFonts w:ascii="Verdana" w:eastAsia="Times New Roman" w:hAnsi="Verdana" w:cs="Times New Roman"/>
          <w:bCs/>
          <w:iCs/>
          <w:sz w:val="14"/>
          <w:szCs w:val="14"/>
          <w:lang w:eastAsia="ru-RU"/>
        </w:rPr>
        <w:t xml:space="preserve">митент отказывает лицу в удовлетворении его заявления, денежные средства, полученные </w:t>
      </w:r>
      <w:r w:rsidR="009E43BD" w:rsidRPr="00736D10">
        <w:rPr>
          <w:rFonts w:ascii="Verdana" w:eastAsia="Times New Roman" w:hAnsi="Verdana" w:cs="Times New Roman"/>
          <w:bCs/>
          <w:iCs/>
          <w:sz w:val="14"/>
          <w:szCs w:val="14"/>
          <w:lang w:eastAsia="ru-RU"/>
        </w:rPr>
        <w:t>Э</w:t>
      </w:r>
      <w:r w:rsidR="00E87B37" w:rsidRPr="00736D10">
        <w:rPr>
          <w:rFonts w:ascii="Verdana" w:eastAsia="Times New Roman" w:hAnsi="Verdana" w:cs="Times New Roman"/>
          <w:bCs/>
          <w:iCs/>
          <w:sz w:val="14"/>
          <w:szCs w:val="14"/>
          <w:lang w:eastAsia="ru-RU"/>
        </w:rPr>
        <w:t xml:space="preserve">митентом в оплату дополнительных акций, подлежат возврату лицу не позднее 45 (сорока пяти) дней с даты окончания срока действия преимущественного права, по банковским реквизитам, указанным в заявлении. </w:t>
      </w:r>
    </w:p>
    <w:p w:rsidR="00E87B37" w:rsidRPr="00736D10" w:rsidRDefault="007B5766" w:rsidP="00E87B37">
      <w:pPr>
        <w:tabs>
          <w:tab w:val="left" w:pos="284"/>
        </w:tabs>
        <w:spacing w:after="0" w:line="240" w:lineRule="auto"/>
        <w:jc w:val="both"/>
        <w:rPr>
          <w:rFonts w:ascii="Verdana" w:eastAsia="Times New Roman" w:hAnsi="Verdana" w:cs="Times New Roman"/>
          <w:bCs/>
          <w:iCs/>
          <w:sz w:val="14"/>
          <w:szCs w:val="14"/>
          <w:lang w:eastAsia="ru-RU"/>
        </w:rPr>
      </w:pPr>
      <w:r w:rsidRPr="00736D10">
        <w:rPr>
          <w:rFonts w:ascii="Verdana" w:eastAsia="Times New Roman" w:hAnsi="Verdana" w:cs="Times New Roman"/>
          <w:bCs/>
          <w:iCs/>
          <w:sz w:val="14"/>
          <w:szCs w:val="14"/>
          <w:lang w:eastAsia="ru-RU"/>
        </w:rPr>
        <w:tab/>
      </w:r>
      <w:r w:rsidR="00E87B37" w:rsidRPr="00736D10">
        <w:rPr>
          <w:rFonts w:ascii="Verdana" w:eastAsia="Times New Roman" w:hAnsi="Verdana" w:cs="Times New Roman"/>
          <w:bCs/>
          <w:iCs/>
          <w:sz w:val="14"/>
          <w:szCs w:val="14"/>
          <w:lang w:eastAsia="ru-RU"/>
        </w:rPr>
        <w:t xml:space="preserve">В случае если в заявлении будет указано меньшее количество ценных бумаг, чем количество оплаченных ценных бумаг, согласно документу об оплате, такое заявление будет удовлетворено </w:t>
      </w:r>
      <w:r w:rsidR="00F92434" w:rsidRPr="00736D10">
        <w:rPr>
          <w:rFonts w:ascii="Verdana" w:eastAsia="Times New Roman" w:hAnsi="Verdana" w:cs="Times New Roman"/>
          <w:bCs/>
          <w:iCs/>
          <w:sz w:val="14"/>
          <w:szCs w:val="14"/>
          <w:lang w:eastAsia="ru-RU"/>
        </w:rPr>
        <w:t>Э</w:t>
      </w:r>
      <w:r w:rsidR="00E87B37" w:rsidRPr="00736D10">
        <w:rPr>
          <w:rFonts w:ascii="Verdana" w:eastAsia="Times New Roman" w:hAnsi="Verdana" w:cs="Times New Roman"/>
          <w:bCs/>
          <w:iCs/>
          <w:sz w:val="14"/>
          <w:szCs w:val="14"/>
          <w:lang w:eastAsia="ru-RU"/>
        </w:rPr>
        <w:t xml:space="preserve">митентом в отношении количества ценных бумаг, указанного в заявлении. При этом эмитент не позднее 30 (Тридцати) дней </w:t>
      </w:r>
      <w:proofErr w:type="gramStart"/>
      <w:r w:rsidR="00E87B37" w:rsidRPr="00736D10">
        <w:rPr>
          <w:rFonts w:ascii="Verdana" w:eastAsia="Times New Roman" w:hAnsi="Verdana" w:cs="Times New Roman"/>
          <w:bCs/>
          <w:iCs/>
          <w:sz w:val="14"/>
          <w:szCs w:val="14"/>
          <w:lang w:eastAsia="ru-RU"/>
        </w:rPr>
        <w:t>с даты окончания</w:t>
      </w:r>
      <w:proofErr w:type="gramEnd"/>
      <w:r w:rsidR="00E87B37" w:rsidRPr="00736D10">
        <w:rPr>
          <w:rFonts w:ascii="Verdana" w:eastAsia="Times New Roman" w:hAnsi="Verdana" w:cs="Times New Roman"/>
          <w:bCs/>
          <w:iCs/>
          <w:sz w:val="14"/>
          <w:szCs w:val="14"/>
          <w:lang w:eastAsia="ru-RU"/>
        </w:rPr>
        <w:t xml:space="preserve"> срока действия преимущественного права возвращает лицу, подавшему заявление, денежные средства, превышающие стоимость размещаемых ценных бумаг, количество которых указано в заявлении, полученные </w:t>
      </w:r>
      <w:r w:rsidR="00F92434" w:rsidRPr="00736D10">
        <w:rPr>
          <w:rFonts w:ascii="Verdana" w:eastAsia="Times New Roman" w:hAnsi="Verdana" w:cs="Times New Roman"/>
          <w:bCs/>
          <w:iCs/>
          <w:sz w:val="14"/>
          <w:szCs w:val="14"/>
          <w:lang w:eastAsia="ru-RU"/>
        </w:rPr>
        <w:t>Э</w:t>
      </w:r>
      <w:r w:rsidR="00E87B37" w:rsidRPr="00736D10">
        <w:rPr>
          <w:rFonts w:ascii="Verdana" w:eastAsia="Times New Roman" w:hAnsi="Verdana" w:cs="Times New Roman"/>
          <w:bCs/>
          <w:iCs/>
          <w:sz w:val="14"/>
          <w:szCs w:val="14"/>
          <w:lang w:eastAsia="ru-RU"/>
        </w:rPr>
        <w:t>митентом в качестве оплаты за ценные бумаги, по банковским реквизитам, указанным в заявлении.</w:t>
      </w:r>
    </w:p>
    <w:p w:rsidR="00E87B37" w:rsidRPr="00736D10" w:rsidRDefault="007B5766" w:rsidP="00E87B37">
      <w:pPr>
        <w:tabs>
          <w:tab w:val="left" w:pos="284"/>
        </w:tabs>
        <w:spacing w:after="0" w:line="240" w:lineRule="auto"/>
        <w:jc w:val="both"/>
        <w:rPr>
          <w:rFonts w:ascii="Verdana" w:eastAsia="Times New Roman" w:hAnsi="Verdana" w:cs="Times New Roman"/>
          <w:bCs/>
          <w:iCs/>
          <w:sz w:val="14"/>
          <w:szCs w:val="14"/>
          <w:lang w:eastAsia="ru-RU"/>
        </w:rPr>
      </w:pPr>
      <w:r w:rsidRPr="00736D10">
        <w:rPr>
          <w:rFonts w:ascii="Verdana" w:eastAsia="Times New Roman" w:hAnsi="Verdana" w:cs="Times New Roman"/>
          <w:bCs/>
          <w:iCs/>
          <w:sz w:val="14"/>
          <w:szCs w:val="14"/>
          <w:lang w:eastAsia="ru-RU"/>
        </w:rPr>
        <w:tab/>
      </w:r>
      <w:r w:rsidR="00E87B37" w:rsidRPr="00736D10">
        <w:rPr>
          <w:rFonts w:ascii="Verdana" w:eastAsia="Times New Roman" w:hAnsi="Verdana" w:cs="Times New Roman"/>
          <w:bCs/>
          <w:iCs/>
          <w:sz w:val="14"/>
          <w:szCs w:val="14"/>
          <w:lang w:eastAsia="ru-RU"/>
        </w:rPr>
        <w:t>В случае</w:t>
      </w:r>
      <w:proofErr w:type="gramStart"/>
      <w:r w:rsidR="00E87B37" w:rsidRPr="00736D10">
        <w:rPr>
          <w:rFonts w:ascii="Verdana" w:eastAsia="Times New Roman" w:hAnsi="Verdana" w:cs="Times New Roman"/>
          <w:bCs/>
          <w:iCs/>
          <w:sz w:val="14"/>
          <w:szCs w:val="14"/>
          <w:lang w:eastAsia="ru-RU"/>
        </w:rPr>
        <w:t>,</w:t>
      </w:r>
      <w:proofErr w:type="gramEnd"/>
      <w:r w:rsidR="00E87B37" w:rsidRPr="00736D10">
        <w:rPr>
          <w:rFonts w:ascii="Verdana" w:eastAsia="Times New Roman" w:hAnsi="Verdana" w:cs="Times New Roman"/>
          <w:bCs/>
          <w:iCs/>
          <w:sz w:val="14"/>
          <w:szCs w:val="14"/>
          <w:lang w:eastAsia="ru-RU"/>
        </w:rPr>
        <w:t xml:space="preserve"> если в заявлении будет указано большее количество ценных бумаг, чем количество ценных бумаг, оплаченных, согласно документу об оплате, считается, что лицо, подавшее заявление, осуществило своё преимущественное право в отношении количества фактически оплаченных ценных бумаг.</w:t>
      </w:r>
    </w:p>
    <w:p w:rsidR="00E87B37" w:rsidRPr="00736D10" w:rsidRDefault="007B5766" w:rsidP="00E87B37">
      <w:pPr>
        <w:tabs>
          <w:tab w:val="left" w:pos="284"/>
        </w:tabs>
        <w:spacing w:after="0" w:line="240" w:lineRule="auto"/>
        <w:jc w:val="both"/>
        <w:rPr>
          <w:rFonts w:ascii="Verdana" w:eastAsia="Times New Roman" w:hAnsi="Verdana" w:cs="Times New Roman"/>
          <w:bCs/>
          <w:iCs/>
          <w:sz w:val="14"/>
          <w:szCs w:val="14"/>
          <w:lang w:eastAsia="ru-RU"/>
        </w:rPr>
      </w:pPr>
      <w:r w:rsidRPr="00736D10">
        <w:rPr>
          <w:rFonts w:ascii="Verdana" w:eastAsia="Times New Roman" w:hAnsi="Verdana" w:cs="Times New Roman"/>
          <w:bCs/>
          <w:iCs/>
          <w:sz w:val="14"/>
          <w:szCs w:val="14"/>
          <w:lang w:eastAsia="ru-RU"/>
        </w:rPr>
        <w:tab/>
      </w:r>
      <w:r w:rsidR="00E87B37" w:rsidRPr="00736D10">
        <w:rPr>
          <w:rFonts w:ascii="Verdana" w:eastAsia="Times New Roman" w:hAnsi="Verdana" w:cs="Times New Roman"/>
          <w:bCs/>
          <w:iCs/>
          <w:sz w:val="14"/>
          <w:szCs w:val="14"/>
          <w:lang w:eastAsia="ru-RU"/>
        </w:rPr>
        <w:t xml:space="preserve">В случае превышения количества ценных бумаг, указанного в заявлении, над количеством ценных бумаг, которое имеет право приобрести лицо, подавшее заявление, заявление при соблюдении всех прочих условий удовлетворяется в объёме максимально возможного количества ценных бумаг для данного лица в соответствии с порядком расчёта, указанным ниже. </w:t>
      </w:r>
      <w:proofErr w:type="gramStart"/>
      <w:r w:rsidR="00E87B37" w:rsidRPr="00736D10">
        <w:rPr>
          <w:rFonts w:ascii="Verdana" w:eastAsia="Times New Roman" w:hAnsi="Verdana" w:cs="Times New Roman"/>
          <w:bCs/>
          <w:iCs/>
          <w:sz w:val="14"/>
          <w:szCs w:val="14"/>
          <w:lang w:eastAsia="ru-RU"/>
        </w:rPr>
        <w:t xml:space="preserve">При этом </w:t>
      </w:r>
      <w:r w:rsidR="00F92434" w:rsidRPr="00736D10">
        <w:rPr>
          <w:rFonts w:ascii="Verdana" w:eastAsia="Times New Roman" w:hAnsi="Verdana" w:cs="Times New Roman"/>
          <w:bCs/>
          <w:iCs/>
          <w:sz w:val="14"/>
          <w:szCs w:val="14"/>
          <w:lang w:eastAsia="ru-RU"/>
        </w:rPr>
        <w:t>Э</w:t>
      </w:r>
      <w:r w:rsidR="00E87B37" w:rsidRPr="00736D10">
        <w:rPr>
          <w:rFonts w:ascii="Verdana" w:eastAsia="Times New Roman" w:hAnsi="Verdana" w:cs="Times New Roman"/>
          <w:bCs/>
          <w:iCs/>
          <w:sz w:val="14"/>
          <w:szCs w:val="14"/>
          <w:lang w:eastAsia="ru-RU"/>
        </w:rPr>
        <w:t xml:space="preserve">митент не позднее 30 (Тридцати) дней с даты окончания срока действия преимущественного права возвращает лицу, подавшему заявление, денежные средства, превышающие стоимость максимального количества ценных бумаг, приобретение которого возможно для данного лица, полученные </w:t>
      </w:r>
      <w:r w:rsidR="00F92434" w:rsidRPr="00736D10">
        <w:rPr>
          <w:rFonts w:ascii="Verdana" w:eastAsia="Times New Roman" w:hAnsi="Verdana" w:cs="Times New Roman"/>
          <w:bCs/>
          <w:iCs/>
          <w:sz w:val="14"/>
          <w:szCs w:val="14"/>
          <w:lang w:eastAsia="ru-RU"/>
        </w:rPr>
        <w:t>Э</w:t>
      </w:r>
      <w:r w:rsidR="00E87B37" w:rsidRPr="00736D10">
        <w:rPr>
          <w:rFonts w:ascii="Verdana" w:eastAsia="Times New Roman" w:hAnsi="Verdana" w:cs="Times New Roman"/>
          <w:bCs/>
          <w:iCs/>
          <w:sz w:val="14"/>
          <w:szCs w:val="14"/>
          <w:lang w:eastAsia="ru-RU"/>
        </w:rPr>
        <w:t>митентом в качестве оплаты за ценные бумаги, по банковским реквизитам, указанным в заявлении.</w:t>
      </w:r>
      <w:proofErr w:type="gramEnd"/>
    </w:p>
    <w:p w:rsidR="00E87B37" w:rsidRPr="00736D10" w:rsidRDefault="007B5766" w:rsidP="00E87B37">
      <w:pPr>
        <w:tabs>
          <w:tab w:val="left" w:pos="284"/>
        </w:tabs>
        <w:spacing w:after="0" w:line="240" w:lineRule="auto"/>
        <w:jc w:val="both"/>
        <w:rPr>
          <w:rFonts w:ascii="Verdana" w:eastAsia="Times New Roman" w:hAnsi="Verdana" w:cs="Times New Roman"/>
          <w:bCs/>
          <w:iCs/>
          <w:sz w:val="14"/>
          <w:szCs w:val="14"/>
          <w:lang w:eastAsia="ru-RU"/>
        </w:rPr>
      </w:pPr>
      <w:r w:rsidRPr="00736D10">
        <w:rPr>
          <w:rFonts w:ascii="Verdana" w:eastAsia="Times New Roman" w:hAnsi="Verdana" w:cs="Times New Roman"/>
          <w:bCs/>
          <w:iCs/>
          <w:sz w:val="14"/>
          <w:szCs w:val="14"/>
          <w:lang w:eastAsia="ru-RU"/>
        </w:rPr>
        <w:tab/>
      </w:r>
      <w:r w:rsidR="00E87B37" w:rsidRPr="00736D10">
        <w:rPr>
          <w:rFonts w:ascii="Verdana" w:eastAsia="Times New Roman" w:hAnsi="Verdana" w:cs="Times New Roman"/>
          <w:bCs/>
          <w:iCs/>
          <w:sz w:val="14"/>
          <w:szCs w:val="14"/>
          <w:lang w:eastAsia="ru-RU"/>
        </w:rPr>
        <w:t>В случае</w:t>
      </w:r>
      <w:proofErr w:type="gramStart"/>
      <w:r w:rsidR="00E87B37" w:rsidRPr="00736D10">
        <w:rPr>
          <w:rFonts w:ascii="Verdana" w:eastAsia="Times New Roman" w:hAnsi="Verdana" w:cs="Times New Roman"/>
          <w:bCs/>
          <w:iCs/>
          <w:sz w:val="14"/>
          <w:szCs w:val="14"/>
          <w:lang w:eastAsia="ru-RU"/>
        </w:rPr>
        <w:t>,</w:t>
      </w:r>
      <w:proofErr w:type="gramEnd"/>
      <w:r w:rsidR="00E87B37" w:rsidRPr="00736D10">
        <w:rPr>
          <w:rFonts w:ascii="Verdana" w:eastAsia="Times New Roman" w:hAnsi="Verdana" w:cs="Times New Roman"/>
          <w:bCs/>
          <w:iCs/>
          <w:sz w:val="14"/>
          <w:szCs w:val="14"/>
          <w:lang w:eastAsia="ru-RU"/>
        </w:rPr>
        <w:t xml:space="preserve"> если в заявлении не указаны банковские реквизиты заявителя, по которым может осуществляться возврат денежных средств – возврат денежных средств производится по реквизитам, указанным в реестре владельцев именных ценных бумаг </w:t>
      </w:r>
      <w:r w:rsidR="00F92434" w:rsidRPr="00736D10">
        <w:rPr>
          <w:rFonts w:ascii="Verdana" w:eastAsia="Times New Roman" w:hAnsi="Verdana" w:cs="Times New Roman"/>
          <w:bCs/>
          <w:iCs/>
          <w:sz w:val="14"/>
          <w:szCs w:val="14"/>
          <w:lang w:eastAsia="ru-RU"/>
        </w:rPr>
        <w:t>Э</w:t>
      </w:r>
      <w:r w:rsidR="00E87B37" w:rsidRPr="00736D10">
        <w:rPr>
          <w:rFonts w:ascii="Verdana" w:eastAsia="Times New Roman" w:hAnsi="Verdana" w:cs="Times New Roman"/>
          <w:bCs/>
          <w:iCs/>
          <w:sz w:val="14"/>
          <w:szCs w:val="14"/>
          <w:lang w:eastAsia="ru-RU"/>
        </w:rPr>
        <w:t>митента.</w:t>
      </w:r>
    </w:p>
    <w:p w:rsidR="00231474" w:rsidRPr="00736D10" w:rsidRDefault="00760883" w:rsidP="00231474">
      <w:pPr>
        <w:tabs>
          <w:tab w:val="left" w:pos="284"/>
        </w:tabs>
        <w:spacing w:after="0" w:line="240" w:lineRule="auto"/>
        <w:jc w:val="both"/>
        <w:rPr>
          <w:rFonts w:ascii="Verdana" w:eastAsia="Times New Roman" w:hAnsi="Verdana" w:cs="Times New Roman"/>
          <w:bCs/>
          <w:iCs/>
          <w:sz w:val="14"/>
          <w:szCs w:val="14"/>
          <w:lang w:eastAsia="ru-RU"/>
        </w:rPr>
      </w:pPr>
      <w:r w:rsidRPr="00736D10">
        <w:rPr>
          <w:rFonts w:ascii="Verdana" w:eastAsia="Times New Roman" w:hAnsi="Verdana" w:cs="Times New Roman"/>
          <w:bCs/>
          <w:iCs/>
          <w:sz w:val="14"/>
          <w:szCs w:val="14"/>
          <w:lang w:eastAsia="ru-RU"/>
        </w:rPr>
        <w:tab/>
      </w:r>
      <w:r w:rsidR="00231474" w:rsidRPr="00736D10">
        <w:rPr>
          <w:rFonts w:ascii="Verdana" w:eastAsia="Times New Roman" w:hAnsi="Verdana" w:cs="Times New Roman"/>
          <w:bCs/>
          <w:iCs/>
          <w:sz w:val="14"/>
          <w:szCs w:val="14"/>
          <w:lang w:eastAsia="ru-RU"/>
        </w:rPr>
        <w:t xml:space="preserve">Договор о приобретении дополнительных акций с лицом, осуществляющим преимущественное право приобретения дополнительных акций, считается заключённым с момента получения </w:t>
      </w:r>
      <w:r w:rsidR="00F92434" w:rsidRPr="00736D10">
        <w:rPr>
          <w:rFonts w:ascii="Verdana" w:eastAsia="Times New Roman" w:hAnsi="Verdana" w:cs="Times New Roman"/>
          <w:bCs/>
          <w:iCs/>
          <w:sz w:val="14"/>
          <w:szCs w:val="14"/>
          <w:lang w:eastAsia="ru-RU"/>
        </w:rPr>
        <w:t>Э</w:t>
      </w:r>
      <w:r w:rsidR="00231474" w:rsidRPr="00736D10">
        <w:rPr>
          <w:rFonts w:ascii="Verdana" w:eastAsia="Times New Roman" w:hAnsi="Verdana" w:cs="Times New Roman"/>
          <w:bCs/>
          <w:iCs/>
          <w:sz w:val="14"/>
          <w:szCs w:val="14"/>
          <w:lang w:eastAsia="ru-RU"/>
        </w:rPr>
        <w:t>митентом заявления о приобретении дополнительных акций с приложенным документом об их оплате.</w:t>
      </w:r>
    </w:p>
    <w:p w:rsidR="00231474" w:rsidRPr="00736D10" w:rsidRDefault="00231474" w:rsidP="00231474">
      <w:pPr>
        <w:tabs>
          <w:tab w:val="left" w:pos="284"/>
        </w:tabs>
        <w:spacing w:after="0" w:line="240" w:lineRule="auto"/>
        <w:jc w:val="both"/>
        <w:rPr>
          <w:rFonts w:ascii="Verdana" w:eastAsia="Times New Roman" w:hAnsi="Verdana" w:cs="Times New Roman"/>
          <w:bCs/>
          <w:iCs/>
          <w:sz w:val="14"/>
          <w:szCs w:val="14"/>
          <w:lang w:eastAsia="ru-RU"/>
        </w:rPr>
      </w:pPr>
      <w:r w:rsidRPr="00736D10">
        <w:rPr>
          <w:rFonts w:ascii="Verdana" w:eastAsia="Times New Roman" w:hAnsi="Verdana" w:cs="Times New Roman"/>
          <w:bCs/>
          <w:iCs/>
          <w:sz w:val="14"/>
          <w:szCs w:val="14"/>
          <w:lang w:eastAsia="ru-RU"/>
        </w:rPr>
        <w:tab/>
        <w:t>При этом</w:t>
      </w:r>
      <w:proofErr w:type="gramStart"/>
      <w:r w:rsidRPr="00736D10">
        <w:rPr>
          <w:rFonts w:ascii="Verdana" w:eastAsia="Times New Roman" w:hAnsi="Verdana" w:cs="Times New Roman"/>
          <w:bCs/>
          <w:iCs/>
          <w:sz w:val="14"/>
          <w:szCs w:val="14"/>
          <w:lang w:eastAsia="ru-RU"/>
        </w:rPr>
        <w:t>,</w:t>
      </w:r>
      <w:proofErr w:type="gramEnd"/>
      <w:r w:rsidRPr="00736D10">
        <w:rPr>
          <w:rFonts w:ascii="Verdana" w:eastAsia="Times New Roman" w:hAnsi="Verdana" w:cs="Times New Roman"/>
          <w:bCs/>
          <w:iCs/>
          <w:sz w:val="14"/>
          <w:szCs w:val="14"/>
          <w:lang w:eastAsia="ru-RU"/>
        </w:rPr>
        <w:t xml:space="preserve"> если заявления с приложенными к ним документами об оплате дополнительных акций поступят в адрес </w:t>
      </w:r>
      <w:r w:rsidR="00F92434" w:rsidRPr="00736D10">
        <w:rPr>
          <w:rFonts w:ascii="Verdana" w:eastAsia="Times New Roman" w:hAnsi="Verdana" w:cs="Times New Roman"/>
          <w:bCs/>
          <w:iCs/>
          <w:sz w:val="14"/>
          <w:szCs w:val="14"/>
          <w:lang w:eastAsia="ru-RU"/>
        </w:rPr>
        <w:t>Э</w:t>
      </w:r>
      <w:r w:rsidRPr="00736D10">
        <w:rPr>
          <w:rFonts w:ascii="Verdana" w:eastAsia="Times New Roman" w:hAnsi="Verdana" w:cs="Times New Roman"/>
          <w:bCs/>
          <w:iCs/>
          <w:sz w:val="14"/>
          <w:szCs w:val="14"/>
          <w:lang w:eastAsia="ru-RU"/>
        </w:rPr>
        <w:t>митента до даты начала размещения дополнительных акций, соответствующие договоры считаются заключёнными на дату начала размещения дополнительных акций эмитента.</w:t>
      </w:r>
    </w:p>
    <w:p w:rsidR="00231474" w:rsidRPr="00736D10" w:rsidRDefault="00231474" w:rsidP="00231474">
      <w:pPr>
        <w:tabs>
          <w:tab w:val="left" w:pos="284"/>
        </w:tabs>
        <w:spacing w:after="0" w:line="240" w:lineRule="auto"/>
        <w:jc w:val="both"/>
        <w:rPr>
          <w:rFonts w:ascii="Verdana" w:eastAsia="Times New Roman" w:hAnsi="Verdana" w:cs="Times New Roman"/>
          <w:bCs/>
          <w:iCs/>
          <w:sz w:val="14"/>
          <w:szCs w:val="14"/>
          <w:lang w:eastAsia="ru-RU"/>
        </w:rPr>
      </w:pPr>
      <w:r w:rsidRPr="00736D10">
        <w:rPr>
          <w:rFonts w:ascii="Verdana" w:eastAsia="Times New Roman" w:hAnsi="Verdana" w:cs="Times New Roman"/>
          <w:bCs/>
          <w:iCs/>
          <w:sz w:val="14"/>
          <w:szCs w:val="14"/>
          <w:lang w:eastAsia="ru-RU"/>
        </w:rPr>
        <w:tab/>
        <w:t>С лицом, осуществляющим преимущественное право приобретения размещаемых ценных бумаг, по соглашению сторон, может быть составлен и подписан договор в простой письменной форме в виде единого документа.</w:t>
      </w:r>
    </w:p>
    <w:p w:rsidR="00231474" w:rsidRPr="00736D10" w:rsidRDefault="00231474" w:rsidP="00231474">
      <w:pPr>
        <w:tabs>
          <w:tab w:val="left" w:pos="284"/>
        </w:tabs>
        <w:spacing w:after="0" w:line="240" w:lineRule="auto"/>
        <w:jc w:val="both"/>
        <w:rPr>
          <w:rFonts w:ascii="Verdana" w:eastAsia="Times New Roman" w:hAnsi="Verdana" w:cs="Times New Roman"/>
          <w:bCs/>
          <w:iCs/>
          <w:sz w:val="14"/>
          <w:szCs w:val="14"/>
          <w:lang w:eastAsia="ru-RU"/>
        </w:rPr>
      </w:pPr>
      <w:r w:rsidRPr="00736D10">
        <w:rPr>
          <w:rFonts w:ascii="Verdana" w:eastAsia="Times New Roman" w:hAnsi="Verdana" w:cs="Times New Roman"/>
          <w:bCs/>
          <w:iCs/>
          <w:sz w:val="14"/>
          <w:szCs w:val="14"/>
          <w:lang w:eastAsia="ru-RU"/>
        </w:rPr>
        <w:tab/>
        <w:t>Для подписания договора заявитель может обратиться в течение срока действия преимущественного права в рабочие дни с 09.00 до 16.00 часов (обед с 12.00 до 13.00), по местному времени по адресу: г. Москва, Ленинградский пр-т, д. 45«Г», здание отдела кадров, 3-ий этаж, помещение отдела корпоративного управления и собственности.</w:t>
      </w:r>
    </w:p>
    <w:p w:rsidR="00231474" w:rsidRPr="00736D10" w:rsidRDefault="00231474" w:rsidP="00231474">
      <w:pPr>
        <w:tabs>
          <w:tab w:val="left" w:pos="284"/>
        </w:tabs>
        <w:spacing w:after="0" w:line="240" w:lineRule="auto"/>
        <w:jc w:val="both"/>
        <w:rPr>
          <w:rFonts w:ascii="Verdana" w:eastAsia="Times New Roman" w:hAnsi="Verdana" w:cs="Times New Roman"/>
          <w:bCs/>
          <w:iCs/>
          <w:sz w:val="14"/>
          <w:szCs w:val="14"/>
          <w:lang w:eastAsia="ru-RU"/>
        </w:rPr>
      </w:pPr>
      <w:r w:rsidRPr="00736D10">
        <w:rPr>
          <w:rFonts w:ascii="Verdana" w:eastAsia="Times New Roman" w:hAnsi="Verdana" w:cs="Times New Roman"/>
          <w:bCs/>
          <w:iCs/>
          <w:sz w:val="14"/>
          <w:szCs w:val="14"/>
          <w:lang w:eastAsia="ru-RU"/>
        </w:rPr>
        <w:tab/>
        <w:t>Подписание договора осуществляется не позднее срока действия преимущественного права.</w:t>
      </w:r>
    </w:p>
    <w:p w:rsidR="0019756E" w:rsidRPr="00736D10" w:rsidRDefault="0019756E" w:rsidP="000F7133">
      <w:pPr>
        <w:pStyle w:val="a3"/>
        <w:numPr>
          <w:ilvl w:val="0"/>
          <w:numId w:val="7"/>
        </w:numPr>
        <w:tabs>
          <w:tab w:val="left" w:pos="284"/>
        </w:tabs>
        <w:spacing w:before="60" w:after="0" w:line="240" w:lineRule="auto"/>
        <w:ind w:left="284" w:hanging="284"/>
        <w:jc w:val="both"/>
        <w:rPr>
          <w:rFonts w:ascii="Verdana" w:hAnsi="Verdana" w:cs="Times New Roman"/>
          <w:b/>
          <w:bCs/>
          <w:iCs/>
          <w:sz w:val="14"/>
          <w:szCs w:val="14"/>
        </w:rPr>
      </w:pPr>
      <w:r w:rsidRPr="00736D10">
        <w:rPr>
          <w:rFonts w:ascii="Verdana" w:hAnsi="Verdana" w:cs="Times New Roman"/>
          <w:b/>
          <w:bCs/>
          <w:iCs/>
          <w:sz w:val="14"/>
          <w:szCs w:val="14"/>
        </w:rPr>
        <w:t>Порядок и условия оплаты размещаемых эмиссионных ценных бумаг</w:t>
      </w:r>
      <w:bookmarkEnd w:id="0"/>
      <w:bookmarkEnd w:id="1"/>
    </w:p>
    <w:p w:rsidR="00962032" w:rsidRPr="00736D10" w:rsidRDefault="00760883" w:rsidP="00962032">
      <w:pPr>
        <w:tabs>
          <w:tab w:val="left" w:pos="284"/>
        </w:tabs>
        <w:spacing w:after="0" w:line="240" w:lineRule="auto"/>
        <w:jc w:val="both"/>
        <w:rPr>
          <w:rFonts w:ascii="Verdana" w:hAnsi="Verdana" w:cs="Times New Roman"/>
          <w:bCs/>
          <w:iCs/>
          <w:sz w:val="14"/>
          <w:szCs w:val="14"/>
        </w:rPr>
      </w:pPr>
      <w:r w:rsidRPr="00736D10">
        <w:rPr>
          <w:rFonts w:ascii="Verdana" w:hAnsi="Verdana" w:cs="Times New Roman"/>
          <w:bCs/>
          <w:iCs/>
          <w:sz w:val="14"/>
          <w:szCs w:val="14"/>
        </w:rPr>
        <w:tab/>
      </w:r>
      <w:r w:rsidR="00962032" w:rsidRPr="00736D10">
        <w:rPr>
          <w:rFonts w:ascii="Verdana" w:hAnsi="Verdana" w:cs="Times New Roman"/>
          <w:bCs/>
          <w:iCs/>
          <w:sz w:val="14"/>
          <w:szCs w:val="14"/>
        </w:rPr>
        <w:t>Оплата ценных бумаг осуществляется денежными средствами в валюте Российской Федерации (рубли Российской Федерации). Неденежная форма оплаты не предусмотрена.</w:t>
      </w:r>
    </w:p>
    <w:p w:rsidR="00962032" w:rsidRPr="00736D10" w:rsidRDefault="00962032" w:rsidP="00962032">
      <w:pPr>
        <w:tabs>
          <w:tab w:val="left" w:pos="284"/>
        </w:tabs>
        <w:spacing w:after="0" w:line="240" w:lineRule="auto"/>
        <w:jc w:val="both"/>
        <w:rPr>
          <w:rFonts w:ascii="Verdana" w:hAnsi="Verdana" w:cs="Times New Roman"/>
          <w:bCs/>
          <w:iCs/>
          <w:sz w:val="14"/>
          <w:szCs w:val="14"/>
        </w:rPr>
      </w:pPr>
      <w:r w:rsidRPr="00736D10">
        <w:rPr>
          <w:rFonts w:ascii="Verdana" w:hAnsi="Verdana" w:cs="Times New Roman"/>
          <w:bCs/>
          <w:iCs/>
          <w:sz w:val="14"/>
          <w:szCs w:val="14"/>
        </w:rPr>
        <w:tab/>
        <w:t>Дополнительные ценные бумаги оплачиваются приобретателями при их размещении в полном объёме. Возможность рассрочки оплаты размещаемых ценных бумаг не предусмотрена.</w:t>
      </w:r>
    </w:p>
    <w:p w:rsidR="00962032" w:rsidRPr="00736D10" w:rsidRDefault="00962032" w:rsidP="00962032">
      <w:pPr>
        <w:tabs>
          <w:tab w:val="left" w:pos="284"/>
        </w:tabs>
        <w:spacing w:after="0" w:line="240" w:lineRule="auto"/>
        <w:jc w:val="both"/>
        <w:rPr>
          <w:rFonts w:ascii="Verdana" w:hAnsi="Verdana" w:cs="Times New Roman"/>
          <w:bCs/>
          <w:iCs/>
          <w:sz w:val="14"/>
          <w:szCs w:val="14"/>
        </w:rPr>
      </w:pPr>
      <w:r w:rsidRPr="00736D10">
        <w:rPr>
          <w:rFonts w:ascii="Verdana" w:hAnsi="Verdana" w:cs="Times New Roman"/>
          <w:bCs/>
          <w:iCs/>
          <w:sz w:val="14"/>
          <w:szCs w:val="14"/>
        </w:rPr>
        <w:tab/>
        <w:t>Оплата дополнительных ценных бумаг, размещаемых в рамках преимущественного права приобретения ценных бумаг, осуществляется в течение срока действия преимущественного права.</w:t>
      </w:r>
    </w:p>
    <w:p w:rsidR="00962032" w:rsidRPr="00736D10" w:rsidRDefault="00962032" w:rsidP="00962032">
      <w:pPr>
        <w:tabs>
          <w:tab w:val="left" w:pos="284"/>
        </w:tabs>
        <w:spacing w:after="0" w:line="240" w:lineRule="auto"/>
        <w:jc w:val="both"/>
        <w:rPr>
          <w:rFonts w:ascii="Verdana" w:hAnsi="Verdana" w:cs="Times New Roman"/>
          <w:bCs/>
          <w:iCs/>
          <w:sz w:val="14"/>
          <w:szCs w:val="14"/>
        </w:rPr>
      </w:pPr>
      <w:r w:rsidRPr="00736D10">
        <w:rPr>
          <w:rFonts w:ascii="Verdana" w:hAnsi="Verdana" w:cs="Times New Roman"/>
          <w:bCs/>
          <w:iCs/>
          <w:sz w:val="14"/>
          <w:szCs w:val="14"/>
        </w:rPr>
        <w:tab/>
        <w:t>Дополнительные ценные бумаги, размещаемые не в рамках преимущественного права их приобретения, должны быть полностью оплачены приобретателем не позднее 5 (пяти) дней до даты окончания размещения ценных бумаг.</w:t>
      </w:r>
    </w:p>
    <w:p w:rsidR="00962032" w:rsidRPr="00736D10" w:rsidRDefault="00962032" w:rsidP="00962032">
      <w:pPr>
        <w:tabs>
          <w:tab w:val="left" w:pos="284"/>
        </w:tabs>
        <w:spacing w:after="0" w:line="240" w:lineRule="auto"/>
        <w:jc w:val="both"/>
        <w:rPr>
          <w:rFonts w:ascii="Verdana" w:hAnsi="Verdana" w:cs="Times New Roman"/>
          <w:bCs/>
          <w:iCs/>
          <w:sz w:val="14"/>
          <w:szCs w:val="14"/>
        </w:rPr>
      </w:pPr>
      <w:r w:rsidRPr="00736D10">
        <w:rPr>
          <w:rFonts w:ascii="Verdana" w:hAnsi="Verdana" w:cs="Times New Roman"/>
          <w:bCs/>
          <w:iCs/>
          <w:sz w:val="14"/>
          <w:szCs w:val="14"/>
        </w:rPr>
        <w:tab/>
        <w:t>Обязательство по оплате размещаемых ценных бумаг считается исполненным в момент поступления денежных средств на счёт Эмитента, указанный в настоящем Проспекте ценных бумаг и Решении о дополнительном выпуске ценных бумаг.</w:t>
      </w:r>
    </w:p>
    <w:p w:rsidR="00962032" w:rsidRPr="00736D10" w:rsidRDefault="00962032" w:rsidP="00962032">
      <w:pPr>
        <w:tabs>
          <w:tab w:val="left" w:pos="284"/>
        </w:tabs>
        <w:spacing w:after="0" w:line="240" w:lineRule="auto"/>
        <w:jc w:val="both"/>
        <w:rPr>
          <w:rFonts w:ascii="Verdana" w:hAnsi="Verdana" w:cs="Times New Roman"/>
          <w:bCs/>
          <w:iCs/>
          <w:sz w:val="14"/>
          <w:szCs w:val="14"/>
        </w:rPr>
      </w:pPr>
      <w:r w:rsidRPr="00736D10">
        <w:rPr>
          <w:rFonts w:ascii="Verdana" w:hAnsi="Verdana" w:cs="Times New Roman"/>
          <w:bCs/>
          <w:iCs/>
          <w:sz w:val="14"/>
          <w:szCs w:val="14"/>
        </w:rPr>
        <w:tab/>
        <w:t>Предусмотрена безналичная форма расчётов. Наличная форма расчётов не предусмотрена.</w:t>
      </w:r>
    </w:p>
    <w:p w:rsidR="00962032" w:rsidRPr="00736D10" w:rsidRDefault="00962032" w:rsidP="00962032">
      <w:pPr>
        <w:tabs>
          <w:tab w:val="left" w:pos="284"/>
        </w:tabs>
        <w:spacing w:after="0" w:line="240" w:lineRule="auto"/>
        <w:jc w:val="both"/>
        <w:rPr>
          <w:rFonts w:ascii="Verdana" w:hAnsi="Verdana" w:cs="Times New Roman"/>
          <w:bCs/>
          <w:iCs/>
          <w:sz w:val="14"/>
          <w:szCs w:val="14"/>
        </w:rPr>
      </w:pPr>
      <w:r w:rsidRPr="00736D10">
        <w:rPr>
          <w:rFonts w:ascii="Verdana" w:hAnsi="Verdana" w:cs="Times New Roman"/>
          <w:bCs/>
          <w:iCs/>
          <w:sz w:val="14"/>
          <w:szCs w:val="14"/>
        </w:rPr>
        <w:tab/>
        <w:t>Форма безналичных расчётов: расчёты платёжными поручениями.</w:t>
      </w:r>
    </w:p>
    <w:p w:rsidR="00962032" w:rsidRPr="00736D10" w:rsidRDefault="00962032" w:rsidP="00962032">
      <w:pPr>
        <w:tabs>
          <w:tab w:val="left" w:pos="284"/>
        </w:tabs>
        <w:spacing w:after="0" w:line="240" w:lineRule="auto"/>
        <w:jc w:val="both"/>
        <w:rPr>
          <w:rFonts w:ascii="Verdana" w:hAnsi="Verdana" w:cs="Times New Roman"/>
          <w:bCs/>
          <w:iCs/>
          <w:sz w:val="14"/>
          <w:szCs w:val="14"/>
        </w:rPr>
      </w:pPr>
      <w:r w:rsidRPr="00736D10">
        <w:rPr>
          <w:rFonts w:ascii="Verdana" w:hAnsi="Verdana" w:cs="Times New Roman"/>
          <w:bCs/>
          <w:iCs/>
          <w:sz w:val="14"/>
          <w:szCs w:val="14"/>
        </w:rPr>
        <w:tab/>
        <w:t xml:space="preserve">Денежные средства перечисляются безналичным расчётом на </w:t>
      </w:r>
      <w:proofErr w:type="gramStart"/>
      <w:r w:rsidRPr="00736D10">
        <w:rPr>
          <w:rFonts w:ascii="Verdana" w:hAnsi="Verdana" w:cs="Times New Roman"/>
          <w:bCs/>
          <w:iCs/>
          <w:sz w:val="14"/>
          <w:szCs w:val="14"/>
        </w:rPr>
        <w:t>расчётный</w:t>
      </w:r>
      <w:proofErr w:type="gramEnd"/>
      <w:r w:rsidRPr="00736D10">
        <w:rPr>
          <w:rFonts w:ascii="Verdana" w:hAnsi="Verdana" w:cs="Times New Roman"/>
          <w:bCs/>
          <w:iCs/>
          <w:sz w:val="14"/>
          <w:szCs w:val="14"/>
        </w:rPr>
        <w:t xml:space="preserve"> счёт Эмитента в следующей кредитной организации:</w:t>
      </w:r>
    </w:p>
    <w:p w:rsidR="00962032" w:rsidRPr="00736D10" w:rsidRDefault="00962032" w:rsidP="00962032">
      <w:pPr>
        <w:numPr>
          <w:ilvl w:val="0"/>
          <w:numId w:val="12"/>
        </w:numPr>
        <w:tabs>
          <w:tab w:val="left" w:pos="284"/>
        </w:tabs>
        <w:spacing w:after="0" w:line="240" w:lineRule="auto"/>
        <w:jc w:val="both"/>
        <w:rPr>
          <w:rFonts w:ascii="Verdana" w:hAnsi="Verdana" w:cs="Times New Roman"/>
          <w:bCs/>
          <w:iCs/>
          <w:sz w:val="14"/>
          <w:szCs w:val="14"/>
        </w:rPr>
      </w:pPr>
      <w:r w:rsidRPr="00736D10">
        <w:rPr>
          <w:rFonts w:ascii="Verdana" w:hAnsi="Verdana" w:cs="Times New Roman"/>
          <w:bCs/>
          <w:iCs/>
          <w:sz w:val="14"/>
          <w:szCs w:val="14"/>
        </w:rPr>
        <w:t>полное фирменное наименование кредитной организации: Акционерный Коммерческий Банк «НОВИКОМБАНК» закрытое акционерное общество;</w:t>
      </w:r>
    </w:p>
    <w:p w:rsidR="00962032" w:rsidRPr="00736D10" w:rsidRDefault="00962032" w:rsidP="00962032">
      <w:pPr>
        <w:numPr>
          <w:ilvl w:val="0"/>
          <w:numId w:val="12"/>
        </w:numPr>
        <w:tabs>
          <w:tab w:val="left" w:pos="284"/>
        </w:tabs>
        <w:spacing w:after="0" w:line="240" w:lineRule="auto"/>
        <w:jc w:val="both"/>
        <w:rPr>
          <w:rFonts w:ascii="Verdana" w:hAnsi="Verdana" w:cs="Times New Roman"/>
          <w:bCs/>
          <w:iCs/>
          <w:sz w:val="14"/>
          <w:szCs w:val="14"/>
        </w:rPr>
      </w:pPr>
      <w:r w:rsidRPr="00736D10">
        <w:rPr>
          <w:rFonts w:ascii="Verdana" w:hAnsi="Verdana" w:cs="Times New Roman"/>
          <w:bCs/>
          <w:iCs/>
          <w:sz w:val="14"/>
          <w:szCs w:val="14"/>
        </w:rPr>
        <w:t>сокращённое фирменное наименование: ЗАО АКБ «НОВИКОМБАНК»;</w:t>
      </w:r>
    </w:p>
    <w:p w:rsidR="00962032" w:rsidRPr="00736D10" w:rsidRDefault="00962032" w:rsidP="00962032">
      <w:pPr>
        <w:numPr>
          <w:ilvl w:val="0"/>
          <w:numId w:val="11"/>
        </w:numPr>
        <w:tabs>
          <w:tab w:val="left" w:pos="284"/>
        </w:tabs>
        <w:spacing w:after="0" w:line="240" w:lineRule="auto"/>
        <w:jc w:val="both"/>
        <w:rPr>
          <w:rFonts w:ascii="Verdana" w:hAnsi="Verdana" w:cs="Times New Roman"/>
          <w:bCs/>
          <w:iCs/>
          <w:sz w:val="14"/>
          <w:szCs w:val="14"/>
        </w:rPr>
      </w:pPr>
      <w:r w:rsidRPr="00736D10">
        <w:rPr>
          <w:rFonts w:ascii="Verdana" w:hAnsi="Verdana" w:cs="Times New Roman"/>
          <w:bCs/>
          <w:iCs/>
          <w:sz w:val="14"/>
          <w:szCs w:val="14"/>
        </w:rPr>
        <w:t xml:space="preserve">место нахождения: Россия, </w:t>
      </w:r>
      <w:smartTag w:uri="urn:schemas-microsoft-com:office:smarttags" w:element="metricconverter">
        <w:smartTagPr>
          <w:attr w:name="ProductID" w:val="119180, г"/>
        </w:smartTagPr>
        <w:r w:rsidRPr="00736D10">
          <w:rPr>
            <w:rFonts w:ascii="Verdana" w:hAnsi="Verdana" w:cs="Times New Roman"/>
            <w:bCs/>
            <w:iCs/>
            <w:sz w:val="14"/>
            <w:szCs w:val="14"/>
          </w:rPr>
          <w:t>119180, г</w:t>
        </w:r>
      </w:smartTag>
      <w:r w:rsidRPr="00736D10">
        <w:rPr>
          <w:rFonts w:ascii="Verdana" w:hAnsi="Verdana" w:cs="Times New Roman"/>
          <w:bCs/>
          <w:iCs/>
          <w:sz w:val="14"/>
          <w:szCs w:val="14"/>
        </w:rPr>
        <w:t>.Москва, Якиманская набережная, д.4/4, стр.2;</w:t>
      </w:r>
    </w:p>
    <w:p w:rsidR="00962032" w:rsidRPr="00736D10" w:rsidRDefault="00962032" w:rsidP="00962032">
      <w:pPr>
        <w:numPr>
          <w:ilvl w:val="0"/>
          <w:numId w:val="11"/>
        </w:numPr>
        <w:tabs>
          <w:tab w:val="left" w:pos="284"/>
        </w:tabs>
        <w:spacing w:after="0" w:line="240" w:lineRule="auto"/>
        <w:jc w:val="both"/>
        <w:rPr>
          <w:rFonts w:ascii="Verdana" w:hAnsi="Verdana" w:cs="Times New Roman"/>
          <w:bCs/>
          <w:iCs/>
          <w:sz w:val="14"/>
          <w:szCs w:val="14"/>
        </w:rPr>
      </w:pPr>
      <w:r w:rsidRPr="00736D10">
        <w:rPr>
          <w:rFonts w:ascii="Verdana" w:hAnsi="Verdana" w:cs="Times New Roman"/>
          <w:bCs/>
          <w:iCs/>
          <w:sz w:val="14"/>
          <w:szCs w:val="14"/>
        </w:rPr>
        <w:t>банковские реквизиты счетов, на которые должны перечисляться денежные средства, поступающие в оплату ценных бумаг:</w:t>
      </w:r>
    </w:p>
    <w:p w:rsidR="00962032" w:rsidRPr="00736D10" w:rsidRDefault="00962032" w:rsidP="00962032">
      <w:pPr>
        <w:tabs>
          <w:tab w:val="left" w:pos="284"/>
        </w:tabs>
        <w:spacing w:after="0" w:line="240" w:lineRule="auto"/>
        <w:jc w:val="both"/>
        <w:rPr>
          <w:rFonts w:ascii="Verdana" w:hAnsi="Verdana" w:cs="Times New Roman"/>
          <w:bCs/>
          <w:iCs/>
          <w:sz w:val="14"/>
          <w:szCs w:val="14"/>
        </w:rPr>
      </w:pPr>
      <w:r w:rsidRPr="00736D10">
        <w:rPr>
          <w:rFonts w:ascii="Verdana" w:hAnsi="Verdana" w:cs="Times New Roman"/>
          <w:bCs/>
          <w:iCs/>
          <w:sz w:val="14"/>
          <w:szCs w:val="14"/>
        </w:rPr>
        <w:t>расчётный счёт: 40702810000250007904</w:t>
      </w:r>
    </w:p>
    <w:p w:rsidR="00962032" w:rsidRPr="00736D10" w:rsidRDefault="00962032" w:rsidP="00962032">
      <w:pPr>
        <w:tabs>
          <w:tab w:val="left" w:pos="284"/>
        </w:tabs>
        <w:spacing w:after="0" w:line="240" w:lineRule="auto"/>
        <w:jc w:val="both"/>
        <w:rPr>
          <w:rFonts w:ascii="Verdana" w:hAnsi="Verdana" w:cs="Times New Roman"/>
          <w:bCs/>
          <w:iCs/>
          <w:sz w:val="14"/>
          <w:szCs w:val="14"/>
        </w:rPr>
      </w:pPr>
      <w:r w:rsidRPr="00736D10">
        <w:rPr>
          <w:rFonts w:ascii="Verdana" w:hAnsi="Verdana" w:cs="Times New Roman"/>
          <w:bCs/>
          <w:iCs/>
          <w:sz w:val="14"/>
          <w:szCs w:val="14"/>
        </w:rPr>
        <w:t>корреспондентский счёт: 30101810000000000162</w:t>
      </w:r>
    </w:p>
    <w:p w:rsidR="00962032" w:rsidRPr="00736D10" w:rsidRDefault="00962032" w:rsidP="00962032">
      <w:pPr>
        <w:tabs>
          <w:tab w:val="left" w:pos="284"/>
        </w:tabs>
        <w:spacing w:after="0" w:line="240" w:lineRule="auto"/>
        <w:jc w:val="both"/>
        <w:rPr>
          <w:rFonts w:ascii="Verdana" w:hAnsi="Verdana" w:cs="Times New Roman"/>
          <w:bCs/>
          <w:iCs/>
          <w:sz w:val="14"/>
          <w:szCs w:val="14"/>
        </w:rPr>
      </w:pPr>
      <w:r w:rsidRPr="00736D10">
        <w:rPr>
          <w:rFonts w:ascii="Verdana" w:hAnsi="Verdana" w:cs="Times New Roman"/>
          <w:bCs/>
          <w:iCs/>
          <w:sz w:val="14"/>
          <w:szCs w:val="14"/>
        </w:rPr>
        <w:t>БИК: 044583162;</w:t>
      </w:r>
    </w:p>
    <w:p w:rsidR="00962032" w:rsidRPr="00736D10" w:rsidRDefault="00962032" w:rsidP="00962032">
      <w:pPr>
        <w:tabs>
          <w:tab w:val="left" w:pos="284"/>
        </w:tabs>
        <w:spacing w:after="0" w:line="240" w:lineRule="auto"/>
        <w:jc w:val="both"/>
        <w:rPr>
          <w:rFonts w:ascii="Verdana" w:hAnsi="Verdana" w:cs="Times New Roman"/>
          <w:bCs/>
          <w:iCs/>
          <w:sz w:val="14"/>
          <w:szCs w:val="14"/>
        </w:rPr>
      </w:pPr>
      <w:r w:rsidRPr="00736D10">
        <w:rPr>
          <w:rFonts w:ascii="Verdana" w:hAnsi="Verdana" w:cs="Times New Roman"/>
          <w:bCs/>
          <w:iCs/>
          <w:sz w:val="14"/>
          <w:szCs w:val="14"/>
        </w:rPr>
        <w:t>ИНН: 7706196340.</w:t>
      </w:r>
    </w:p>
    <w:p w:rsidR="00962032" w:rsidRPr="00736D10" w:rsidRDefault="00962032" w:rsidP="00962032">
      <w:pPr>
        <w:tabs>
          <w:tab w:val="left" w:pos="284"/>
        </w:tabs>
        <w:spacing w:after="0" w:line="240" w:lineRule="auto"/>
        <w:jc w:val="both"/>
        <w:rPr>
          <w:rFonts w:ascii="Verdana" w:hAnsi="Verdana" w:cs="Times New Roman"/>
          <w:bCs/>
          <w:iCs/>
          <w:sz w:val="14"/>
          <w:szCs w:val="14"/>
        </w:rPr>
      </w:pPr>
      <w:r w:rsidRPr="00736D10">
        <w:rPr>
          <w:rFonts w:ascii="Verdana" w:hAnsi="Verdana" w:cs="Times New Roman"/>
          <w:bCs/>
          <w:iCs/>
          <w:sz w:val="14"/>
          <w:szCs w:val="14"/>
        </w:rPr>
        <w:tab/>
        <w:t>Получатель: Открытое акционерное общество «Авиационный комплекс им. С.В. Ильюшина»; ИНН 7714027882; КПП 997850001; ОКПО 07545613.</w:t>
      </w:r>
    </w:p>
    <w:p w:rsidR="00793C65" w:rsidRPr="00736D10" w:rsidRDefault="00962032" w:rsidP="00962032">
      <w:pPr>
        <w:tabs>
          <w:tab w:val="left" w:pos="284"/>
        </w:tabs>
        <w:spacing w:after="0" w:line="240" w:lineRule="auto"/>
        <w:jc w:val="both"/>
        <w:rPr>
          <w:rFonts w:ascii="Verdana" w:hAnsi="Verdana" w:cs="Times New Roman"/>
          <w:bCs/>
          <w:iCs/>
          <w:sz w:val="14"/>
          <w:szCs w:val="14"/>
        </w:rPr>
      </w:pPr>
      <w:r w:rsidRPr="00736D10">
        <w:rPr>
          <w:rFonts w:ascii="Verdana" w:hAnsi="Verdana" w:cs="Times New Roman"/>
          <w:bCs/>
          <w:iCs/>
          <w:sz w:val="14"/>
          <w:szCs w:val="14"/>
        </w:rPr>
        <w:tab/>
      </w:r>
      <w:r w:rsidR="00793C65" w:rsidRPr="00736D10">
        <w:rPr>
          <w:rFonts w:ascii="Verdana" w:hAnsi="Verdana" w:cs="Times New Roman"/>
          <w:bCs/>
          <w:iCs/>
          <w:sz w:val="14"/>
          <w:szCs w:val="14"/>
        </w:rPr>
        <w:t>Назначение платежа: приобретение дополнительных акций ОАО «Ил».</w:t>
      </w:r>
    </w:p>
    <w:p w:rsidR="00793C65" w:rsidRPr="00736D10" w:rsidRDefault="00793C65" w:rsidP="00793C65">
      <w:pPr>
        <w:tabs>
          <w:tab w:val="left" w:pos="284"/>
        </w:tabs>
        <w:spacing w:after="0" w:line="240" w:lineRule="auto"/>
        <w:jc w:val="both"/>
        <w:rPr>
          <w:rFonts w:ascii="Verdana" w:hAnsi="Verdana" w:cs="Times New Roman"/>
          <w:bCs/>
          <w:iCs/>
          <w:sz w:val="14"/>
          <w:szCs w:val="14"/>
        </w:rPr>
      </w:pPr>
      <w:r w:rsidRPr="00736D10">
        <w:rPr>
          <w:rFonts w:ascii="Verdana" w:hAnsi="Verdana" w:cs="Times New Roman"/>
          <w:bCs/>
          <w:iCs/>
          <w:sz w:val="14"/>
          <w:szCs w:val="14"/>
        </w:rPr>
        <w:tab/>
      </w:r>
    </w:p>
    <w:p w:rsidR="00F01208" w:rsidRPr="00736D10" w:rsidRDefault="00F01208" w:rsidP="00962032">
      <w:pPr>
        <w:tabs>
          <w:tab w:val="left" w:pos="284"/>
        </w:tabs>
        <w:spacing w:after="0" w:line="240" w:lineRule="auto"/>
        <w:jc w:val="both"/>
        <w:rPr>
          <w:rFonts w:ascii="Verdana" w:hAnsi="Verdana" w:cs="Times New Roman"/>
          <w:bCs/>
          <w:iCs/>
          <w:sz w:val="14"/>
          <w:szCs w:val="14"/>
        </w:rPr>
      </w:pPr>
    </w:p>
    <w:p w:rsidR="00E351E3" w:rsidRPr="00736D10" w:rsidRDefault="00B40DB2" w:rsidP="00B40DB2">
      <w:pPr>
        <w:tabs>
          <w:tab w:val="left" w:pos="284"/>
        </w:tabs>
        <w:spacing w:after="0" w:line="240" w:lineRule="auto"/>
        <w:jc w:val="both"/>
        <w:rPr>
          <w:rFonts w:ascii="Verdana" w:hAnsi="Verdana" w:cs="Times New Roman"/>
          <w:sz w:val="14"/>
          <w:szCs w:val="14"/>
        </w:rPr>
      </w:pPr>
      <w:r w:rsidRPr="00736D10">
        <w:rPr>
          <w:rFonts w:ascii="Verdana" w:hAnsi="Verdana" w:cs="Times New Roman"/>
          <w:sz w:val="14"/>
          <w:szCs w:val="14"/>
        </w:rPr>
        <w:tab/>
      </w:r>
      <w:r w:rsidR="00E351E3" w:rsidRPr="00736D10">
        <w:rPr>
          <w:rFonts w:ascii="Verdana" w:hAnsi="Verdana" w:cs="Times New Roman"/>
          <w:sz w:val="14"/>
          <w:szCs w:val="14"/>
        </w:rPr>
        <w:t xml:space="preserve">Полные тексты Решения о дополнительном выпуске ценных бумаг </w:t>
      </w:r>
      <w:r w:rsidR="00CA32DB" w:rsidRPr="00736D10">
        <w:rPr>
          <w:rFonts w:ascii="Verdana" w:hAnsi="Verdana" w:cs="Times New Roman"/>
          <w:sz w:val="14"/>
          <w:szCs w:val="14"/>
        </w:rPr>
        <w:t xml:space="preserve">и </w:t>
      </w:r>
      <w:r w:rsidR="00E351E3" w:rsidRPr="00736D10">
        <w:rPr>
          <w:rFonts w:ascii="Verdana" w:hAnsi="Verdana" w:cs="Times New Roman"/>
          <w:sz w:val="14"/>
          <w:szCs w:val="14"/>
        </w:rPr>
        <w:t>Проспекта ценных бумаг</w:t>
      </w:r>
      <w:r w:rsidR="00CA32DB" w:rsidRPr="00736D10">
        <w:rPr>
          <w:rFonts w:ascii="Verdana" w:hAnsi="Verdana" w:cs="Times New Roman"/>
          <w:sz w:val="14"/>
          <w:szCs w:val="14"/>
        </w:rPr>
        <w:t>, а также изменений к ним,</w:t>
      </w:r>
      <w:r w:rsidR="00E351E3" w:rsidRPr="00736D10">
        <w:rPr>
          <w:rFonts w:ascii="Verdana" w:hAnsi="Verdana" w:cs="Times New Roman"/>
          <w:sz w:val="14"/>
          <w:szCs w:val="14"/>
        </w:rPr>
        <w:t xml:space="preserve"> размещены в свободном доступе в сети Интернет по адресу: </w:t>
      </w:r>
      <w:r w:rsidR="005945FB" w:rsidRPr="00736D10">
        <w:rPr>
          <w:rFonts w:ascii="Verdana" w:hAnsi="Verdana" w:cs="Times New Roman"/>
          <w:bCs/>
          <w:iCs/>
          <w:sz w:val="14"/>
          <w:szCs w:val="14"/>
        </w:rPr>
        <w:t>http://www.e-disclosure.ru/portal/company.aspx?id=1788.</w:t>
      </w:r>
    </w:p>
    <w:p w:rsidR="00E56D6C" w:rsidRPr="00736D10" w:rsidRDefault="00E56D6C" w:rsidP="00274E57">
      <w:pPr>
        <w:spacing w:after="0" w:line="240" w:lineRule="auto"/>
        <w:ind w:firstLine="284"/>
        <w:jc w:val="both"/>
        <w:rPr>
          <w:rFonts w:ascii="Verdana" w:hAnsi="Verdana" w:cs="Times New Roman"/>
          <w:sz w:val="14"/>
          <w:szCs w:val="14"/>
          <w:u w:val="single"/>
        </w:rPr>
      </w:pPr>
    </w:p>
    <w:p w:rsidR="00E351E3" w:rsidRPr="00736D10" w:rsidRDefault="00E351E3" w:rsidP="00274E57">
      <w:pPr>
        <w:spacing w:after="0" w:line="240" w:lineRule="auto"/>
        <w:ind w:firstLine="284"/>
        <w:jc w:val="both"/>
        <w:rPr>
          <w:rFonts w:ascii="Verdana" w:hAnsi="Verdana" w:cs="Times New Roman"/>
          <w:sz w:val="14"/>
          <w:szCs w:val="14"/>
          <w:u w:val="single"/>
        </w:rPr>
      </w:pPr>
      <w:r w:rsidRPr="00736D10">
        <w:rPr>
          <w:rFonts w:ascii="Verdana" w:hAnsi="Verdana" w:cs="Times New Roman"/>
          <w:sz w:val="14"/>
          <w:szCs w:val="14"/>
          <w:u w:val="single"/>
        </w:rPr>
        <w:t>По всем вопросам, связанным с реализацией преимущественного права приобретения дополнительных акций ОАО</w:t>
      </w:r>
      <w:r w:rsidR="008C5F7C" w:rsidRPr="00736D10">
        <w:rPr>
          <w:rFonts w:ascii="Verdana" w:hAnsi="Verdana" w:cs="Times New Roman"/>
          <w:sz w:val="14"/>
          <w:szCs w:val="14"/>
          <w:u w:val="single"/>
        </w:rPr>
        <w:t> </w:t>
      </w:r>
      <w:r w:rsidRPr="00736D10">
        <w:rPr>
          <w:rFonts w:ascii="Verdana" w:hAnsi="Verdana" w:cs="Times New Roman"/>
          <w:sz w:val="14"/>
          <w:szCs w:val="14"/>
          <w:u w:val="single"/>
        </w:rPr>
        <w:t>«</w:t>
      </w:r>
      <w:r w:rsidR="005945FB" w:rsidRPr="00736D10">
        <w:rPr>
          <w:rFonts w:ascii="Verdana" w:hAnsi="Verdana" w:cs="Times New Roman"/>
          <w:sz w:val="14"/>
          <w:szCs w:val="14"/>
          <w:u w:val="single"/>
        </w:rPr>
        <w:t>Ил</w:t>
      </w:r>
      <w:r w:rsidRPr="00736D10">
        <w:rPr>
          <w:rFonts w:ascii="Verdana" w:hAnsi="Verdana" w:cs="Times New Roman"/>
          <w:sz w:val="14"/>
          <w:szCs w:val="14"/>
          <w:u w:val="single"/>
        </w:rPr>
        <w:t>», Вы можете обращаться по телефону: 8</w:t>
      </w:r>
      <w:r w:rsidR="008C5F7C" w:rsidRPr="00736D10">
        <w:rPr>
          <w:rFonts w:ascii="Verdana" w:hAnsi="Verdana" w:cs="Times New Roman"/>
          <w:sz w:val="14"/>
          <w:szCs w:val="14"/>
          <w:u w:val="single"/>
        </w:rPr>
        <w:t> </w:t>
      </w:r>
      <w:r w:rsidRPr="00736D10">
        <w:rPr>
          <w:rFonts w:ascii="Verdana" w:hAnsi="Verdana" w:cs="Times New Roman"/>
          <w:sz w:val="14"/>
          <w:szCs w:val="14"/>
          <w:u w:val="single"/>
        </w:rPr>
        <w:t>(49</w:t>
      </w:r>
      <w:r w:rsidR="005945FB" w:rsidRPr="00736D10">
        <w:rPr>
          <w:rFonts w:ascii="Verdana" w:hAnsi="Verdana" w:cs="Times New Roman"/>
          <w:sz w:val="14"/>
          <w:szCs w:val="14"/>
          <w:u w:val="single"/>
        </w:rPr>
        <w:t>9</w:t>
      </w:r>
      <w:r w:rsidRPr="00736D10">
        <w:rPr>
          <w:rFonts w:ascii="Verdana" w:hAnsi="Verdana" w:cs="Times New Roman"/>
          <w:sz w:val="14"/>
          <w:szCs w:val="14"/>
          <w:u w:val="single"/>
        </w:rPr>
        <w:t>)</w:t>
      </w:r>
      <w:r w:rsidR="008C5F7C" w:rsidRPr="00736D10">
        <w:rPr>
          <w:rFonts w:ascii="Verdana" w:hAnsi="Verdana" w:cs="Times New Roman"/>
          <w:sz w:val="14"/>
          <w:szCs w:val="14"/>
          <w:u w:val="single"/>
        </w:rPr>
        <w:t> </w:t>
      </w:r>
      <w:r w:rsidRPr="00736D10">
        <w:rPr>
          <w:rFonts w:ascii="Verdana" w:hAnsi="Verdana" w:cs="Times New Roman"/>
          <w:sz w:val="14"/>
          <w:szCs w:val="14"/>
          <w:u w:val="single"/>
        </w:rPr>
        <w:t>9</w:t>
      </w:r>
      <w:r w:rsidR="005945FB" w:rsidRPr="00736D10">
        <w:rPr>
          <w:rFonts w:ascii="Verdana" w:hAnsi="Verdana" w:cs="Times New Roman"/>
          <w:sz w:val="14"/>
          <w:szCs w:val="14"/>
          <w:u w:val="single"/>
        </w:rPr>
        <w:t>43</w:t>
      </w:r>
      <w:r w:rsidRPr="00736D10">
        <w:rPr>
          <w:rFonts w:ascii="Verdana" w:hAnsi="Verdana" w:cs="Times New Roman"/>
          <w:sz w:val="14"/>
          <w:szCs w:val="14"/>
          <w:u w:val="single"/>
        </w:rPr>
        <w:t>-</w:t>
      </w:r>
      <w:r w:rsidR="005945FB" w:rsidRPr="00736D10">
        <w:rPr>
          <w:rFonts w:ascii="Verdana" w:hAnsi="Verdana" w:cs="Times New Roman"/>
          <w:sz w:val="14"/>
          <w:szCs w:val="14"/>
          <w:u w:val="single"/>
        </w:rPr>
        <w:t>84</w:t>
      </w:r>
      <w:r w:rsidRPr="00736D10">
        <w:rPr>
          <w:rFonts w:ascii="Verdana" w:hAnsi="Verdana" w:cs="Times New Roman"/>
          <w:sz w:val="14"/>
          <w:szCs w:val="14"/>
          <w:u w:val="single"/>
        </w:rPr>
        <w:t>-</w:t>
      </w:r>
      <w:r w:rsidR="005945FB" w:rsidRPr="00736D10">
        <w:rPr>
          <w:rFonts w:ascii="Verdana" w:hAnsi="Verdana" w:cs="Times New Roman"/>
          <w:sz w:val="14"/>
          <w:szCs w:val="14"/>
          <w:u w:val="single"/>
        </w:rPr>
        <w:t>81</w:t>
      </w:r>
      <w:r w:rsidRPr="00736D10">
        <w:rPr>
          <w:rFonts w:ascii="Verdana" w:hAnsi="Verdana" w:cs="Times New Roman"/>
          <w:sz w:val="14"/>
          <w:szCs w:val="14"/>
          <w:u w:val="single"/>
        </w:rPr>
        <w:t xml:space="preserve">. </w:t>
      </w:r>
    </w:p>
    <w:p w:rsidR="005565A4" w:rsidRPr="00736D10" w:rsidRDefault="005565A4" w:rsidP="0087514D">
      <w:pPr>
        <w:spacing w:after="0" w:line="240" w:lineRule="auto"/>
        <w:jc w:val="right"/>
        <w:rPr>
          <w:rFonts w:ascii="Verdana" w:hAnsi="Verdana" w:cs="Times New Roman"/>
          <w:sz w:val="14"/>
          <w:szCs w:val="14"/>
        </w:rPr>
      </w:pPr>
    </w:p>
    <w:p w:rsidR="0087514D" w:rsidRPr="00736D10" w:rsidRDefault="00B45A56" w:rsidP="0087514D">
      <w:pPr>
        <w:spacing w:after="0" w:line="240" w:lineRule="auto"/>
        <w:jc w:val="right"/>
        <w:rPr>
          <w:rFonts w:ascii="Verdana" w:hAnsi="Verdana" w:cs="Times New Roman"/>
          <w:sz w:val="14"/>
          <w:szCs w:val="14"/>
        </w:rPr>
      </w:pPr>
      <w:r w:rsidRPr="00736D10">
        <w:rPr>
          <w:rFonts w:ascii="Verdana" w:hAnsi="Verdana" w:cs="Times New Roman"/>
          <w:sz w:val="14"/>
          <w:szCs w:val="14"/>
        </w:rPr>
        <w:t>Генеральный директор</w:t>
      </w:r>
    </w:p>
    <w:p w:rsidR="00E8632D" w:rsidRPr="00736D10" w:rsidRDefault="00736D10" w:rsidP="0087514D">
      <w:pPr>
        <w:spacing w:after="0" w:line="240" w:lineRule="auto"/>
        <w:jc w:val="right"/>
        <w:rPr>
          <w:rFonts w:ascii="Verdana" w:hAnsi="Verdana" w:cs="Times New Roman"/>
          <w:sz w:val="14"/>
          <w:szCs w:val="14"/>
        </w:rPr>
      </w:pPr>
      <w:r w:rsidRPr="00736D10">
        <w:rPr>
          <w:rFonts w:ascii="Verdana" w:hAnsi="Verdana" w:cs="Times New Roman"/>
          <w:sz w:val="14"/>
          <w:szCs w:val="14"/>
        </w:rPr>
        <w:t>ВЕЛЬМОЖКИН С.В.</w:t>
      </w:r>
    </w:p>
    <w:sectPr w:rsidR="00E8632D" w:rsidRPr="00736D10" w:rsidSect="00C2379C">
      <w:pgSz w:w="11906" w:h="16838"/>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36725CE"/>
    <w:multiLevelType w:val="hybridMultilevel"/>
    <w:tmpl w:val="DAB94A5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B1356856"/>
    <w:multiLevelType w:val="hybridMultilevel"/>
    <w:tmpl w:val="FC85A3C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D359029F"/>
    <w:multiLevelType w:val="hybridMultilevel"/>
    <w:tmpl w:val="D608492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1566920"/>
    <w:multiLevelType w:val="hybridMultilevel"/>
    <w:tmpl w:val="587851DC"/>
    <w:lvl w:ilvl="0" w:tplc="0CD80BF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4">
    <w:nsid w:val="037B24A3"/>
    <w:multiLevelType w:val="hybridMultilevel"/>
    <w:tmpl w:val="63E2742A"/>
    <w:lvl w:ilvl="0" w:tplc="0CD80B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6006586"/>
    <w:multiLevelType w:val="hybridMultilevel"/>
    <w:tmpl w:val="393AB532"/>
    <w:lvl w:ilvl="0" w:tplc="0CD80B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F321A1E"/>
    <w:multiLevelType w:val="hybridMultilevel"/>
    <w:tmpl w:val="7E4A5A8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1AD04E3C"/>
    <w:multiLevelType w:val="hybridMultilevel"/>
    <w:tmpl w:val="24A07E62"/>
    <w:lvl w:ilvl="0" w:tplc="0CD80B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B496C49"/>
    <w:multiLevelType w:val="hybridMultilevel"/>
    <w:tmpl w:val="06DC67FC"/>
    <w:lvl w:ilvl="0" w:tplc="0CD80B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051599F"/>
    <w:multiLevelType w:val="hybridMultilevel"/>
    <w:tmpl w:val="E10E8786"/>
    <w:lvl w:ilvl="0" w:tplc="0CD80BF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42288E0A"/>
    <w:multiLevelType w:val="hybridMultilevel"/>
    <w:tmpl w:val="668A593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52E61435"/>
    <w:multiLevelType w:val="hybridMultilevel"/>
    <w:tmpl w:val="B9B4C676"/>
    <w:lvl w:ilvl="0" w:tplc="48F8B2C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4837EAB"/>
    <w:multiLevelType w:val="hybridMultilevel"/>
    <w:tmpl w:val="4DB6CF9A"/>
    <w:lvl w:ilvl="0" w:tplc="0CD80B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7C142F6"/>
    <w:multiLevelType w:val="hybridMultilevel"/>
    <w:tmpl w:val="3078D7C2"/>
    <w:lvl w:ilvl="0" w:tplc="0CD80BF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nsid w:val="58DC444D"/>
    <w:multiLevelType w:val="hybridMultilevel"/>
    <w:tmpl w:val="DBF61C44"/>
    <w:lvl w:ilvl="0" w:tplc="0CD80B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AED479B"/>
    <w:multiLevelType w:val="hybridMultilevel"/>
    <w:tmpl w:val="732CBE9C"/>
    <w:lvl w:ilvl="0" w:tplc="CFE4012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77D87CF5"/>
    <w:multiLevelType w:val="hybridMultilevel"/>
    <w:tmpl w:val="22708530"/>
    <w:lvl w:ilvl="0" w:tplc="0CD80B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BD110CE"/>
    <w:multiLevelType w:val="hybridMultilevel"/>
    <w:tmpl w:val="460E25F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6"/>
  </w:num>
  <w:num w:numId="2">
    <w:abstractNumId w:val="10"/>
  </w:num>
  <w:num w:numId="3">
    <w:abstractNumId w:val="0"/>
  </w:num>
  <w:num w:numId="4">
    <w:abstractNumId w:val="1"/>
  </w:num>
  <w:num w:numId="5">
    <w:abstractNumId w:val="17"/>
  </w:num>
  <w:num w:numId="6">
    <w:abstractNumId w:val="2"/>
  </w:num>
  <w:num w:numId="7">
    <w:abstractNumId w:val="11"/>
  </w:num>
  <w:num w:numId="8">
    <w:abstractNumId w:val="4"/>
  </w:num>
  <w:num w:numId="9">
    <w:abstractNumId w:val="3"/>
  </w:num>
  <w:num w:numId="10">
    <w:abstractNumId w:val="5"/>
  </w:num>
  <w:num w:numId="11">
    <w:abstractNumId w:val="14"/>
  </w:num>
  <w:num w:numId="12">
    <w:abstractNumId w:val="12"/>
  </w:num>
  <w:num w:numId="13">
    <w:abstractNumId w:val="15"/>
  </w:num>
  <w:num w:numId="14">
    <w:abstractNumId w:val="13"/>
  </w:num>
  <w:num w:numId="15">
    <w:abstractNumId w:val="9"/>
  </w:num>
  <w:num w:numId="16">
    <w:abstractNumId w:val="8"/>
  </w:num>
  <w:num w:numId="17">
    <w:abstractNumId w:val="7"/>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51E3"/>
    <w:rsid w:val="00000032"/>
    <w:rsid w:val="000002A0"/>
    <w:rsid w:val="000002AF"/>
    <w:rsid w:val="0000053A"/>
    <w:rsid w:val="00000ACA"/>
    <w:rsid w:val="0000229D"/>
    <w:rsid w:val="000027D2"/>
    <w:rsid w:val="000038C9"/>
    <w:rsid w:val="00003BDB"/>
    <w:rsid w:val="00004101"/>
    <w:rsid w:val="00005CB3"/>
    <w:rsid w:val="000065F3"/>
    <w:rsid w:val="00006698"/>
    <w:rsid w:val="0000693A"/>
    <w:rsid w:val="000100EF"/>
    <w:rsid w:val="00010585"/>
    <w:rsid w:val="0001136E"/>
    <w:rsid w:val="00011797"/>
    <w:rsid w:val="00011F0C"/>
    <w:rsid w:val="00012639"/>
    <w:rsid w:val="0001285D"/>
    <w:rsid w:val="00012C71"/>
    <w:rsid w:val="0001378C"/>
    <w:rsid w:val="00013AA6"/>
    <w:rsid w:val="00013B9A"/>
    <w:rsid w:val="00013BCD"/>
    <w:rsid w:val="0001403E"/>
    <w:rsid w:val="00014DBA"/>
    <w:rsid w:val="0001574C"/>
    <w:rsid w:val="00015816"/>
    <w:rsid w:val="00015E65"/>
    <w:rsid w:val="000161BA"/>
    <w:rsid w:val="00016BE5"/>
    <w:rsid w:val="00016E1D"/>
    <w:rsid w:val="0001726F"/>
    <w:rsid w:val="00017570"/>
    <w:rsid w:val="0001780A"/>
    <w:rsid w:val="000201E3"/>
    <w:rsid w:val="00020C00"/>
    <w:rsid w:val="00021139"/>
    <w:rsid w:val="00021724"/>
    <w:rsid w:val="00021AE6"/>
    <w:rsid w:val="000227B4"/>
    <w:rsid w:val="000242DE"/>
    <w:rsid w:val="00025475"/>
    <w:rsid w:val="00025E23"/>
    <w:rsid w:val="00027059"/>
    <w:rsid w:val="000302A6"/>
    <w:rsid w:val="00030336"/>
    <w:rsid w:val="00030B1B"/>
    <w:rsid w:val="00031E55"/>
    <w:rsid w:val="00032417"/>
    <w:rsid w:val="00032559"/>
    <w:rsid w:val="00032E50"/>
    <w:rsid w:val="00033016"/>
    <w:rsid w:val="00033383"/>
    <w:rsid w:val="000333ED"/>
    <w:rsid w:val="00033ACC"/>
    <w:rsid w:val="00034206"/>
    <w:rsid w:val="000345B1"/>
    <w:rsid w:val="00034B1D"/>
    <w:rsid w:val="0003536B"/>
    <w:rsid w:val="00036464"/>
    <w:rsid w:val="00036868"/>
    <w:rsid w:val="000379E5"/>
    <w:rsid w:val="00037C72"/>
    <w:rsid w:val="000406AF"/>
    <w:rsid w:val="0004130E"/>
    <w:rsid w:val="00041EE8"/>
    <w:rsid w:val="00042034"/>
    <w:rsid w:val="0004244D"/>
    <w:rsid w:val="000424CF"/>
    <w:rsid w:val="0004293A"/>
    <w:rsid w:val="0004356E"/>
    <w:rsid w:val="00043834"/>
    <w:rsid w:val="0004408A"/>
    <w:rsid w:val="000442B8"/>
    <w:rsid w:val="00044317"/>
    <w:rsid w:val="00044DB1"/>
    <w:rsid w:val="00044FFE"/>
    <w:rsid w:val="0004574C"/>
    <w:rsid w:val="00045A48"/>
    <w:rsid w:val="0004674D"/>
    <w:rsid w:val="00046787"/>
    <w:rsid w:val="00046917"/>
    <w:rsid w:val="00046993"/>
    <w:rsid w:val="00046F04"/>
    <w:rsid w:val="00047488"/>
    <w:rsid w:val="00047EC6"/>
    <w:rsid w:val="00050213"/>
    <w:rsid w:val="00050547"/>
    <w:rsid w:val="00050BE8"/>
    <w:rsid w:val="00051274"/>
    <w:rsid w:val="00051867"/>
    <w:rsid w:val="00052209"/>
    <w:rsid w:val="000543B9"/>
    <w:rsid w:val="00054A03"/>
    <w:rsid w:val="00055391"/>
    <w:rsid w:val="00055680"/>
    <w:rsid w:val="000562E5"/>
    <w:rsid w:val="00057193"/>
    <w:rsid w:val="0005759C"/>
    <w:rsid w:val="00060657"/>
    <w:rsid w:val="00060998"/>
    <w:rsid w:val="00060D2E"/>
    <w:rsid w:val="00060F75"/>
    <w:rsid w:val="00060F7C"/>
    <w:rsid w:val="00061338"/>
    <w:rsid w:val="00061A24"/>
    <w:rsid w:val="00061F00"/>
    <w:rsid w:val="00062172"/>
    <w:rsid w:val="000629F7"/>
    <w:rsid w:val="00062D65"/>
    <w:rsid w:val="0006327A"/>
    <w:rsid w:val="000638F2"/>
    <w:rsid w:val="00063995"/>
    <w:rsid w:val="000642A4"/>
    <w:rsid w:val="0006501B"/>
    <w:rsid w:val="000657DB"/>
    <w:rsid w:val="00065E17"/>
    <w:rsid w:val="0006684C"/>
    <w:rsid w:val="00066B84"/>
    <w:rsid w:val="00066F96"/>
    <w:rsid w:val="000676A8"/>
    <w:rsid w:val="00067D98"/>
    <w:rsid w:val="000716F5"/>
    <w:rsid w:val="000722EF"/>
    <w:rsid w:val="000726F5"/>
    <w:rsid w:val="00073355"/>
    <w:rsid w:val="00075367"/>
    <w:rsid w:val="00075FC2"/>
    <w:rsid w:val="000762B8"/>
    <w:rsid w:val="000777D4"/>
    <w:rsid w:val="00077C23"/>
    <w:rsid w:val="00080104"/>
    <w:rsid w:val="000809B0"/>
    <w:rsid w:val="00080A65"/>
    <w:rsid w:val="00080EC7"/>
    <w:rsid w:val="00081161"/>
    <w:rsid w:val="00082923"/>
    <w:rsid w:val="00082B71"/>
    <w:rsid w:val="00083966"/>
    <w:rsid w:val="00083C2D"/>
    <w:rsid w:val="00083E0D"/>
    <w:rsid w:val="0008505F"/>
    <w:rsid w:val="00085C31"/>
    <w:rsid w:val="0008692D"/>
    <w:rsid w:val="00086E31"/>
    <w:rsid w:val="00090046"/>
    <w:rsid w:val="000903D0"/>
    <w:rsid w:val="00090C49"/>
    <w:rsid w:val="00090DCF"/>
    <w:rsid w:val="00091962"/>
    <w:rsid w:val="00091E9C"/>
    <w:rsid w:val="0009237E"/>
    <w:rsid w:val="00092F9A"/>
    <w:rsid w:val="00093181"/>
    <w:rsid w:val="000942E8"/>
    <w:rsid w:val="000942EF"/>
    <w:rsid w:val="000944DA"/>
    <w:rsid w:val="000949BD"/>
    <w:rsid w:val="000960C8"/>
    <w:rsid w:val="00096724"/>
    <w:rsid w:val="000967DF"/>
    <w:rsid w:val="000976FA"/>
    <w:rsid w:val="00097A77"/>
    <w:rsid w:val="000A05D3"/>
    <w:rsid w:val="000A1669"/>
    <w:rsid w:val="000A1F86"/>
    <w:rsid w:val="000A2361"/>
    <w:rsid w:val="000A277A"/>
    <w:rsid w:val="000A2A97"/>
    <w:rsid w:val="000A2DE6"/>
    <w:rsid w:val="000A2E6C"/>
    <w:rsid w:val="000A3B66"/>
    <w:rsid w:val="000A3EE2"/>
    <w:rsid w:val="000A3F06"/>
    <w:rsid w:val="000A44A9"/>
    <w:rsid w:val="000A45EF"/>
    <w:rsid w:val="000A5231"/>
    <w:rsid w:val="000A52BE"/>
    <w:rsid w:val="000A584E"/>
    <w:rsid w:val="000A62D9"/>
    <w:rsid w:val="000A7A66"/>
    <w:rsid w:val="000A7D54"/>
    <w:rsid w:val="000B027A"/>
    <w:rsid w:val="000B058E"/>
    <w:rsid w:val="000B06DC"/>
    <w:rsid w:val="000B17BC"/>
    <w:rsid w:val="000B1F24"/>
    <w:rsid w:val="000B306C"/>
    <w:rsid w:val="000B34A7"/>
    <w:rsid w:val="000B3698"/>
    <w:rsid w:val="000B4A8C"/>
    <w:rsid w:val="000B4D01"/>
    <w:rsid w:val="000B4E2C"/>
    <w:rsid w:val="000B5123"/>
    <w:rsid w:val="000B5C82"/>
    <w:rsid w:val="000B62B3"/>
    <w:rsid w:val="000B7C47"/>
    <w:rsid w:val="000C079A"/>
    <w:rsid w:val="000C1392"/>
    <w:rsid w:val="000C1E68"/>
    <w:rsid w:val="000C2CAB"/>
    <w:rsid w:val="000C38D1"/>
    <w:rsid w:val="000C38F3"/>
    <w:rsid w:val="000C3BD4"/>
    <w:rsid w:val="000C3D49"/>
    <w:rsid w:val="000C402A"/>
    <w:rsid w:val="000C41B9"/>
    <w:rsid w:val="000C5300"/>
    <w:rsid w:val="000C53B5"/>
    <w:rsid w:val="000C5515"/>
    <w:rsid w:val="000C5738"/>
    <w:rsid w:val="000C5BD9"/>
    <w:rsid w:val="000C5E1D"/>
    <w:rsid w:val="000C6007"/>
    <w:rsid w:val="000C60B5"/>
    <w:rsid w:val="000C62BF"/>
    <w:rsid w:val="000C6CA7"/>
    <w:rsid w:val="000C7826"/>
    <w:rsid w:val="000D006D"/>
    <w:rsid w:val="000D0BFC"/>
    <w:rsid w:val="000D0E6E"/>
    <w:rsid w:val="000D105F"/>
    <w:rsid w:val="000D121F"/>
    <w:rsid w:val="000D1452"/>
    <w:rsid w:val="000D18F4"/>
    <w:rsid w:val="000D1DB4"/>
    <w:rsid w:val="000D4968"/>
    <w:rsid w:val="000D589A"/>
    <w:rsid w:val="000D6746"/>
    <w:rsid w:val="000D67D2"/>
    <w:rsid w:val="000D729D"/>
    <w:rsid w:val="000D7799"/>
    <w:rsid w:val="000E05D2"/>
    <w:rsid w:val="000E18E9"/>
    <w:rsid w:val="000E1C91"/>
    <w:rsid w:val="000E2562"/>
    <w:rsid w:val="000E25FC"/>
    <w:rsid w:val="000E26EE"/>
    <w:rsid w:val="000E28E4"/>
    <w:rsid w:val="000E2D71"/>
    <w:rsid w:val="000E2FED"/>
    <w:rsid w:val="000E39C1"/>
    <w:rsid w:val="000E3A7E"/>
    <w:rsid w:val="000E3EE2"/>
    <w:rsid w:val="000E546A"/>
    <w:rsid w:val="000E572A"/>
    <w:rsid w:val="000E5791"/>
    <w:rsid w:val="000E5C3C"/>
    <w:rsid w:val="000E6517"/>
    <w:rsid w:val="000E6BDB"/>
    <w:rsid w:val="000E6C04"/>
    <w:rsid w:val="000E6C77"/>
    <w:rsid w:val="000E6F96"/>
    <w:rsid w:val="000E7001"/>
    <w:rsid w:val="000E7050"/>
    <w:rsid w:val="000E770A"/>
    <w:rsid w:val="000E7C2E"/>
    <w:rsid w:val="000E7C77"/>
    <w:rsid w:val="000F022B"/>
    <w:rsid w:val="000F0779"/>
    <w:rsid w:val="000F0EBC"/>
    <w:rsid w:val="000F2FA7"/>
    <w:rsid w:val="000F3640"/>
    <w:rsid w:val="000F3B2C"/>
    <w:rsid w:val="000F4507"/>
    <w:rsid w:val="000F5583"/>
    <w:rsid w:val="000F5DC0"/>
    <w:rsid w:val="000F5E02"/>
    <w:rsid w:val="000F6A45"/>
    <w:rsid w:val="000F6FCD"/>
    <w:rsid w:val="000F7002"/>
    <w:rsid w:val="000F7072"/>
    <w:rsid w:val="000F7133"/>
    <w:rsid w:val="000F7521"/>
    <w:rsid w:val="000F797A"/>
    <w:rsid w:val="00100089"/>
    <w:rsid w:val="0010075C"/>
    <w:rsid w:val="00100AD5"/>
    <w:rsid w:val="00100EF2"/>
    <w:rsid w:val="001019FA"/>
    <w:rsid w:val="00102720"/>
    <w:rsid w:val="00102967"/>
    <w:rsid w:val="00103069"/>
    <w:rsid w:val="001032EE"/>
    <w:rsid w:val="001033C6"/>
    <w:rsid w:val="0010347F"/>
    <w:rsid w:val="00104081"/>
    <w:rsid w:val="001041A6"/>
    <w:rsid w:val="00104660"/>
    <w:rsid w:val="0010536E"/>
    <w:rsid w:val="00106950"/>
    <w:rsid w:val="00106B5E"/>
    <w:rsid w:val="00106BEE"/>
    <w:rsid w:val="00106C0C"/>
    <w:rsid w:val="00106D72"/>
    <w:rsid w:val="00106E2E"/>
    <w:rsid w:val="00107D7D"/>
    <w:rsid w:val="001102C7"/>
    <w:rsid w:val="00112E92"/>
    <w:rsid w:val="00114340"/>
    <w:rsid w:val="00114504"/>
    <w:rsid w:val="00114931"/>
    <w:rsid w:val="00114B62"/>
    <w:rsid w:val="00114C8D"/>
    <w:rsid w:val="0011512D"/>
    <w:rsid w:val="0011524C"/>
    <w:rsid w:val="001155E5"/>
    <w:rsid w:val="0011586D"/>
    <w:rsid w:val="00116C5D"/>
    <w:rsid w:val="00116E5F"/>
    <w:rsid w:val="0011748C"/>
    <w:rsid w:val="00117B9D"/>
    <w:rsid w:val="00117C09"/>
    <w:rsid w:val="00117FE6"/>
    <w:rsid w:val="001205E8"/>
    <w:rsid w:val="00120660"/>
    <w:rsid w:val="00120CFE"/>
    <w:rsid w:val="00121283"/>
    <w:rsid w:val="00121507"/>
    <w:rsid w:val="001218A6"/>
    <w:rsid w:val="00121B2C"/>
    <w:rsid w:val="00121B73"/>
    <w:rsid w:val="00123073"/>
    <w:rsid w:val="001230E5"/>
    <w:rsid w:val="00123432"/>
    <w:rsid w:val="00123727"/>
    <w:rsid w:val="0012397E"/>
    <w:rsid w:val="00124DE2"/>
    <w:rsid w:val="0012545E"/>
    <w:rsid w:val="001256BB"/>
    <w:rsid w:val="00126120"/>
    <w:rsid w:val="001266BD"/>
    <w:rsid w:val="00126917"/>
    <w:rsid w:val="00126A63"/>
    <w:rsid w:val="00126AC9"/>
    <w:rsid w:val="00126D2B"/>
    <w:rsid w:val="00126D91"/>
    <w:rsid w:val="00127882"/>
    <w:rsid w:val="00127E27"/>
    <w:rsid w:val="0013009A"/>
    <w:rsid w:val="00130236"/>
    <w:rsid w:val="00132B5B"/>
    <w:rsid w:val="00132EBB"/>
    <w:rsid w:val="001344AD"/>
    <w:rsid w:val="00134B36"/>
    <w:rsid w:val="001353A6"/>
    <w:rsid w:val="00135DFA"/>
    <w:rsid w:val="00135E3D"/>
    <w:rsid w:val="00136033"/>
    <w:rsid w:val="001361A7"/>
    <w:rsid w:val="00136A0E"/>
    <w:rsid w:val="00136A7C"/>
    <w:rsid w:val="00136AF9"/>
    <w:rsid w:val="00140047"/>
    <w:rsid w:val="001400AF"/>
    <w:rsid w:val="00140A37"/>
    <w:rsid w:val="00140ECD"/>
    <w:rsid w:val="001414B6"/>
    <w:rsid w:val="00141DDD"/>
    <w:rsid w:val="001422AC"/>
    <w:rsid w:val="00142420"/>
    <w:rsid w:val="00142C89"/>
    <w:rsid w:val="00143763"/>
    <w:rsid w:val="001440BA"/>
    <w:rsid w:val="00145031"/>
    <w:rsid w:val="0014566E"/>
    <w:rsid w:val="001458DE"/>
    <w:rsid w:val="00146540"/>
    <w:rsid w:val="00147012"/>
    <w:rsid w:val="00147B32"/>
    <w:rsid w:val="001509BF"/>
    <w:rsid w:val="00150C1E"/>
    <w:rsid w:val="00150E9B"/>
    <w:rsid w:val="0015170E"/>
    <w:rsid w:val="001521E7"/>
    <w:rsid w:val="00152A6C"/>
    <w:rsid w:val="001533D6"/>
    <w:rsid w:val="00153D22"/>
    <w:rsid w:val="00153D99"/>
    <w:rsid w:val="00154588"/>
    <w:rsid w:val="001577E7"/>
    <w:rsid w:val="00157935"/>
    <w:rsid w:val="00157BD1"/>
    <w:rsid w:val="00160FB7"/>
    <w:rsid w:val="001611EC"/>
    <w:rsid w:val="00162496"/>
    <w:rsid w:val="00162838"/>
    <w:rsid w:val="0016288B"/>
    <w:rsid w:val="00162A3D"/>
    <w:rsid w:val="001630AE"/>
    <w:rsid w:val="001632F6"/>
    <w:rsid w:val="0016386D"/>
    <w:rsid w:val="00164712"/>
    <w:rsid w:val="00164740"/>
    <w:rsid w:val="00164A6D"/>
    <w:rsid w:val="00165058"/>
    <w:rsid w:val="001662C7"/>
    <w:rsid w:val="00166F0D"/>
    <w:rsid w:val="00167676"/>
    <w:rsid w:val="00167843"/>
    <w:rsid w:val="001678DD"/>
    <w:rsid w:val="00170044"/>
    <w:rsid w:val="0017031F"/>
    <w:rsid w:val="0017032E"/>
    <w:rsid w:val="00170AE8"/>
    <w:rsid w:val="00171035"/>
    <w:rsid w:val="001730EE"/>
    <w:rsid w:val="00173E0A"/>
    <w:rsid w:val="001742C6"/>
    <w:rsid w:val="00175231"/>
    <w:rsid w:val="001757B6"/>
    <w:rsid w:val="00177404"/>
    <w:rsid w:val="00177406"/>
    <w:rsid w:val="001777BB"/>
    <w:rsid w:val="00177930"/>
    <w:rsid w:val="001807D8"/>
    <w:rsid w:val="00181160"/>
    <w:rsid w:val="00182D49"/>
    <w:rsid w:val="00183469"/>
    <w:rsid w:val="00183F4B"/>
    <w:rsid w:val="001840B7"/>
    <w:rsid w:val="0018413C"/>
    <w:rsid w:val="00184460"/>
    <w:rsid w:val="001848E8"/>
    <w:rsid w:val="00184960"/>
    <w:rsid w:val="001854EC"/>
    <w:rsid w:val="00185D80"/>
    <w:rsid w:val="001875CF"/>
    <w:rsid w:val="00187733"/>
    <w:rsid w:val="00191124"/>
    <w:rsid w:val="0019124B"/>
    <w:rsid w:val="00191284"/>
    <w:rsid w:val="001928BD"/>
    <w:rsid w:val="00192A81"/>
    <w:rsid w:val="001931B2"/>
    <w:rsid w:val="00194173"/>
    <w:rsid w:val="00194258"/>
    <w:rsid w:val="0019443A"/>
    <w:rsid w:val="00194D7C"/>
    <w:rsid w:val="001956BC"/>
    <w:rsid w:val="00195DE5"/>
    <w:rsid w:val="001963B6"/>
    <w:rsid w:val="00197527"/>
    <w:rsid w:val="0019756E"/>
    <w:rsid w:val="001975E2"/>
    <w:rsid w:val="0019770B"/>
    <w:rsid w:val="00197B07"/>
    <w:rsid w:val="00197D9E"/>
    <w:rsid w:val="001A009D"/>
    <w:rsid w:val="001A045A"/>
    <w:rsid w:val="001A05D0"/>
    <w:rsid w:val="001A0924"/>
    <w:rsid w:val="001A0DBA"/>
    <w:rsid w:val="001A1008"/>
    <w:rsid w:val="001A195E"/>
    <w:rsid w:val="001A1CE9"/>
    <w:rsid w:val="001A21AF"/>
    <w:rsid w:val="001A2611"/>
    <w:rsid w:val="001A290F"/>
    <w:rsid w:val="001A343E"/>
    <w:rsid w:val="001A3E59"/>
    <w:rsid w:val="001A4218"/>
    <w:rsid w:val="001A4D6F"/>
    <w:rsid w:val="001A4ECB"/>
    <w:rsid w:val="001A5E9B"/>
    <w:rsid w:val="001A68F1"/>
    <w:rsid w:val="001B059D"/>
    <w:rsid w:val="001B1458"/>
    <w:rsid w:val="001B14FC"/>
    <w:rsid w:val="001B1693"/>
    <w:rsid w:val="001B2AD4"/>
    <w:rsid w:val="001B3B2A"/>
    <w:rsid w:val="001B5667"/>
    <w:rsid w:val="001B581F"/>
    <w:rsid w:val="001B5A6F"/>
    <w:rsid w:val="001B5C2E"/>
    <w:rsid w:val="001B627A"/>
    <w:rsid w:val="001B6FE5"/>
    <w:rsid w:val="001B7178"/>
    <w:rsid w:val="001B73CE"/>
    <w:rsid w:val="001B7AC2"/>
    <w:rsid w:val="001C030A"/>
    <w:rsid w:val="001C043E"/>
    <w:rsid w:val="001C0CC5"/>
    <w:rsid w:val="001C0F2F"/>
    <w:rsid w:val="001C0F65"/>
    <w:rsid w:val="001C15B8"/>
    <w:rsid w:val="001C1E7A"/>
    <w:rsid w:val="001C3742"/>
    <w:rsid w:val="001C3749"/>
    <w:rsid w:val="001C3FC2"/>
    <w:rsid w:val="001C4151"/>
    <w:rsid w:val="001C431C"/>
    <w:rsid w:val="001C48D9"/>
    <w:rsid w:val="001C4CE9"/>
    <w:rsid w:val="001C60DD"/>
    <w:rsid w:val="001C663B"/>
    <w:rsid w:val="001C6747"/>
    <w:rsid w:val="001C687C"/>
    <w:rsid w:val="001C736F"/>
    <w:rsid w:val="001D03FA"/>
    <w:rsid w:val="001D0436"/>
    <w:rsid w:val="001D049D"/>
    <w:rsid w:val="001D0CE9"/>
    <w:rsid w:val="001D0EA5"/>
    <w:rsid w:val="001D12DF"/>
    <w:rsid w:val="001D1312"/>
    <w:rsid w:val="001D1D5D"/>
    <w:rsid w:val="001D23C6"/>
    <w:rsid w:val="001D2512"/>
    <w:rsid w:val="001D2655"/>
    <w:rsid w:val="001D28E1"/>
    <w:rsid w:val="001D2FCB"/>
    <w:rsid w:val="001D368C"/>
    <w:rsid w:val="001D42F7"/>
    <w:rsid w:val="001D4E31"/>
    <w:rsid w:val="001D50E8"/>
    <w:rsid w:val="001D53F1"/>
    <w:rsid w:val="001D54A7"/>
    <w:rsid w:val="001D5825"/>
    <w:rsid w:val="001D58AD"/>
    <w:rsid w:val="001D5E76"/>
    <w:rsid w:val="001D777A"/>
    <w:rsid w:val="001D77C6"/>
    <w:rsid w:val="001E19B0"/>
    <w:rsid w:val="001E1E9D"/>
    <w:rsid w:val="001E213A"/>
    <w:rsid w:val="001E21F9"/>
    <w:rsid w:val="001E2569"/>
    <w:rsid w:val="001E41FB"/>
    <w:rsid w:val="001E428B"/>
    <w:rsid w:val="001E49C3"/>
    <w:rsid w:val="001E4BEA"/>
    <w:rsid w:val="001E65F8"/>
    <w:rsid w:val="001E6F5B"/>
    <w:rsid w:val="001E79BF"/>
    <w:rsid w:val="001E7EB6"/>
    <w:rsid w:val="001E7F86"/>
    <w:rsid w:val="001F00A4"/>
    <w:rsid w:val="001F010C"/>
    <w:rsid w:val="001F0867"/>
    <w:rsid w:val="001F0987"/>
    <w:rsid w:val="001F146C"/>
    <w:rsid w:val="001F17BD"/>
    <w:rsid w:val="001F19BD"/>
    <w:rsid w:val="001F1E76"/>
    <w:rsid w:val="001F2576"/>
    <w:rsid w:val="001F2E53"/>
    <w:rsid w:val="001F37FC"/>
    <w:rsid w:val="001F494C"/>
    <w:rsid w:val="001F50A8"/>
    <w:rsid w:val="001F519F"/>
    <w:rsid w:val="001F5B23"/>
    <w:rsid w:val="001F5C15"/>
    <w:rsid w:val="001F600D"/>
    <w:rsid w:val="001F6C54"/>
    <w:rsid w:val="001F7283"/>
    <w:rsid w:val="001F7FC7"/>
    <w:rsid w:val="00200DD2"/>
    <w:rsid w:val="00200F16"/>
    <w:rsid w:val="0020153A"/>
    <w:rsid w:val="002015B7"/>
    <w:rsid w:val="0020196D"/>
    <w:rsid w:val="00201B24"/>
    <w:rsid w:val="00201E0D"/>
    <w:rsid w:val="00202A31"/>
    <w:rsid w:val="00202A9E"/>
    <w:rsid w:val="00202B80"/>
    <w:rsid w:val="002031FC"/>
    <w:rsid w:val="00204ECF"/>
    <w:rsid w:val="0020527F"/>
    <w:rsid w:val="002055DA"/>
    <w:rsid w:val="00205AA2"/>
    <w:rsid w:val="00206009"/>
    <w:rsid w:val="002069AA"/>
    <w:rsid w:val="00207480"/>
    <w:rsid w:val="00207770"/>
    <w:rsid w:val="00210397"/>
    <w:rsid w:val="00210A17"/>
    <w:rsid w:val="002119B1"/>
    <w:rsid w:val="002121FB"/>
    <w:rsid w:val="00213737"/>
    <w:rsid w:val="00213C3F"/>
    <w:rsid w:val="00213D1F"/>
    <w:rsid w:val="002141A1"/>
    <w:rsid w:val="002143DE"/>
    <w:rsid w:val="00215E3A"/>
    <w:rsid w:val="002165CD"/>
    <w:rsid w:val="002209E0"/>
    <w:rsid w:val="00220B63"/>
    <w:rsid w:val="002211A3"/>
    <w:rsid w:val="00221D1E"/>
    <w:rsid w:val="00222F87"/>
    <w:rsid w:val="0022311A"/>
    <w:rsid w:val="002240DF"/>
    <w:rsid w:val="002243D6"/>
    <w:rsid w:val="002246DB"/>
    <w:rsid w:val="002254A0"/>
    <w:rsid w:val="002254AB"/>
    <w:rsid w:val="0022648C"/>
    <w:rsid w:val="00226517"/>
    <w:rsid w:val="00226685"/>
    <w:rsid w:val="00227000"/>
    <w:rsid w:val="0022778F"/>
    <w:rsid w:val="00227A0B"/>
    <w:rsid w:val="00227DB5"/>
    <w:rsid w:val="00230A53"/>
    <w:rsid w:val="00230DAE"/>
    <w:rsid w:val="00231305"/>
    <w:rsid w:val="00231474"/>
    <w:rsid w:val="00231572"/>
    <w:rsid w:val="002318B8"/>
    <w:rsid w:val="00231EBF"/>
    <w:rsid w:val="0023212C"/>
    <w:rsid w:val="00232BAF"/>
    <w:rsid w:val="00232DB9"/>
    <w:rsid w:val="002354C7"/>
    <w:rsid w:val="00235EA4"/>
    <w:rsid w:val="00235EC0"/>
    <w:rsid w:val="0023640C"/>
    <w:rsid w:val="00237958"/>
    <w:rsid w:val="002415ED"/>
    <w:rsid w:val="00241C72"/>
    <w:rsid w:val="002432BD"/>
    <w:rsid w:val="0024391F"/>
    <w:rsid w:val="00243CEE"/>
    <w:rsid w:val="00244CAF"/>
    <w:rsid w:val="002457C8"/>
    <w:rsid w:val="00245EEA"/>
    <w:rsid w:val="00246B4C"/>
    <w:rsid w:val="00246D8F"/>
    <w:rsid w:val="00247515"/>
    <w:rsid w:val="00247571"/>
    <w:rsid w:val="00247767"/>
    <w:rsid w:val="0024778B"/>
    <w:rsid w:val="00247E23"/>
    <w:rsid w:val="002502E7"/>
    <w:rsid w:val="00251F1F"/>
    <w:rsid w:val="002530E1"/>
    <w:rsid w:val="00253EC1"/>
    <w:rsid w:val="00253F4F"/>
    <w:rsid w:val="00254F95"/>
    <w:rsid w:val="0025571E"/>
    <w:rsid w:val="00255DAB"/>
    <w:rsid w:val="00257BCC"/>
    <w:rsid w:val="002602C0"/>
    <w:rsid w:val="0026090A"/>
    <w:rsid w:val="0026112A"/>
    <w:rsid w:val="0026134F"/>
    <w:rsid w:val="00261AB7"/>
    <w:rsid w:val="00262AB6"/>
    <w:rsid w:val="00262DEC"/>
    <w:rsid w:val="00263672"/>
    <w:rsid w:val="00263B9B"/>
    <w:rsid w:val="002641B0"/>
    <w:rsid w:val="00264261"/>
    <w:rsid w:val="00265027"/>
    <w:rsid w:val="00267346"/>
    <w:rsid w:val="0026746A"/>
    <w:rsid w:val="00271382"/>
    <w:rsid w:val="00271ADD"/>
    <w:rsid w:val="00271AF9"/>
    <w:rsid w:val="00271C11"/>
    <w:rsid w:val="002723E8"/>
    <w:rsid w:val="00272436"/>
    <w:rsid w:val="002724A7"/>
    <w:rsid w:val="00273563"/>
    <w:rsid w:val="0027406D"/>
    <w:rsid w:val="00274A29"/>
    <w:rsid w:val="00274E57"/>
    <w:rsid w:val="002755A0"/>
    <w:rsid w:val="00275ABD"/>
    <w:rsid w:val="0027602D"/>
    <w:rsid w:val="0027620A"/>
    <w:rsid w:val="00276715"/>
    <w:rsid w:val="002767DB"/>
    <w:rsid w:val="00276ADB"/>
    <w:rsid w:val="00280396"/>
    <w:rsid w:val="00280884"/>
    <w:rsid w:val="00280C28"/>
    <w:rsid w:val="00282956"/>
    <w:rsid w:val="002831BA"/>
    <w:rsid w:val="002834BF"/>
    <w:rsid w:val="00283823"/>
    <w:rsid w:val="00283DCC"/>
    <w:rsid w:val="002855E2"/>
    <w:rsid w:val="00285E95"/>
    <w:rsid w:val="00285EE1"/>
    <w:rsid w:val="002865B2"/>
    <w:rsid w:val="002877A7"/>
    <w:rsid w:val="002879AD"/>
    <w:rsid w:val="00290117"/>
    <w:rsid w:val="0029021E"/>
    <w:rsid w:val="002904B6"/>
    <w:rsid w:val="002904CF"/>
    <w:rsid w:val="00290C61"/>
    <w:rsid w:val="00291367"/>
    <w:rsid w:val="0029155E"/>
    <w:rsid w:val="0029166D"/>
    <w:rsid w:val="002920F6"/>
    <w:rsid w:val="0029286A"/>
    <w:rsid w:val="00293A3B"/>
    <w:rsid w:val="00293B50"/>
    <w:rsid w:val="00294462"/>
    <w:rsid w:val="00295400"/>
    <w:rsid w:val="002966CB"/>
    <w:rsid w:val="0029749A"/>
    <w:rsid w:val="00297FF5"/>
    <w:rsid w:val="002A05C0"/>
    <w:rsid w:val="002A0B16"/>
    <w:rsid w:val="002A0BFD"/>
    <w:rsid w:val="002A0E61"/>
    <w:rsid w:val="002A125F"/>
    <w:rsid w:val="002A1EA2"/>
    <w:rsid w:val="002A206E"/>
    <w:rsid w:val="002A20FF"/>
    <w:rsid w:val="002A2BFC"/>
    <w:rsid w:val="002A40D9"/>
    <w:rsid w:val="002A472A"/>
    <w:rsid w:val="002A4D5A"/>
    <w:rsid w:val="002A547E"/>
    <w:rsid w:val="002A55DE"/>
    <w:rsid w:val="002A596B"/>
    <w:rsid w:val="002A7BD6"/>
    <w:rsid w:val="002A7F19"/>
    <w:rsid w:val="002B20A1"/>
    <w:rsid w:val="002B2F71"/>
    <w:rsid w:val="002B3775"/>
    <w:rsid w:val="002B4A52"/>
    <w:rsid w:val="002B53F5"/>
    <w:rsid w:val="002B5764"/>
    <w:rsid w:val="002B6E9E"/>
    <w:rsid w:val="002B7A4B"/>
    <w:rsid w:val="002C03B0"/>
    <w:rsid w:val="002C0A14"/>
    <w:rsid w:val="002C0D9D"/>
    <w:rsid w:val="002C180A"/>
    <w:rsid w:val="002C1A97"/>
    <w:rsid w:val="002C1EE5"/>
    <w:rsid w:val="002C2CCF"/>
    <w:rsid w:val="002C3275"/>
    <w:rsid w:val="002C336C"/>
    <w:rsid w:val="002C3AF5"/>
    <w:rsid w:val="002C651F"/>
    <w:rsid w:val="002C7F06"/>
    <w:rsid w:val="002D011D"/>
    <w:rsid w:val="002D01C6"/>
    <w:rsid w:val="002D05AE"/>
    <w:rsid w:val="002D06F9"/>
    <w:rsid w:val="002D0F3A"/>
    <w:rsid w:val="002D16F0"/>
    <w:rsid w:val="002D24A9"/>
    <w:rsid w:val="002D2673"/>
    <w:rsid w:val="002D28B8"/>
    <w:rsid w:val="002D3D1A"/>
    <w:rsid w:val="002D3F8E"/>
    <w:rsid w:val="002D47F5"/>
    <w:rsid w:val="002D4FBB"/>
    <w:rsid w:val="002D667E"/>
    <w:rsid w:val="002D7216"/>
    <w:rsid w:val="002D7CE2"/>
    <w:rsid w:val="002D7D81"/>
    <w:rsid w:val="002E00A8"/>
    <w:rsid w:val="002E09B0"/>
    <w:rsid w:val="002E2157"/>
    <w:rsid w:val="002E3B91"/>
    <w:rsid w:val="002E4370"/>
    <w:rsid w:val="002E4C67"/>
    <w:rsid w:val="002E55B4"/>
    <w:rsid w:val="002E5656"/>
    <w:rsid w:val="002E5FB9"/>
    <w:rsid w:val="002E6CF7"/>
    <w:rsid w:val="002E793C"/>
    <w:rsid w:val="002F0999"/>
    <w:rsid w:val="002F0C60"/>
    <w:rsid w:val="002F1223"/>
    <w:rsid w:val="002F1FF2"/>
    <w:rsid w:val="002F32DF"/>
    <w:rsid w:val="002F33EA"/>
    <w:rsid w:val="002F3630"/>
    <w:rsid w:val="002F3784"/>
    <w:rsid w:val="002F3944"/>
    <w:rsid w:val="002F45DE"/>
    <w:rsid w:val="002F4B50"/>
    <w:rsid w:val="002F4C43"/>
    <w:rsid w:val="002F4E27"/>
    <w:rsid w:val="002F5365"/>
    <w:rsid w:val="002F56A9"/>
    <w:rsid w:val="002F5709"/>
    <w:rsid w:val="002F585D"/>
    <w:rsid w:val="002F6138"/>
    <w:rsid w:val="002F6601"/>
    <w:rsid w:val="002F66BE"/>
    <w:rsid w:val="002F69F9"/>
    <w:rsid w:val="002F6D0E"/>
    <w:rsid w:val="002F6D22"/>
    <w:rsid w:val="002F7270"/>
    <w:rsid w:val="002F7299"/>
    <w:rsid w:val="002F73FD"/>
    <w:rsid w:val="0030201D"/>
    <w:rsid w:val="003030D1"/>
    <w:rsid w:val="003036B0"/>
    <w:rsid w:val="00303C6F"/>
    <w:rsid w:val="00303FFF"/>
    <w:rsid w:val="00304720"/>
    <w:rsid w:val="00304D61"/>
    <w:rsid w:val="00305391"/>
    <w:rsid w:val="003057C7"/>
    <w:rsid w:val="0030601D"/>
    <w:rsid w:val="003064C1"/>
    <w:rsid w:val="0030685A"/>
    <w:rsid w:val="00306CC5"/>
    <w:rsid w:val="00306CF9"/>
    <w:rsid w:val="00307B2D"/>
    <w:rsid w:val="00307EE0"/>
    <w:rsid w:val="00311253"/>
    <w:rsid w:val="00311F4A"/>
    <w:rsid w:val="00312207"/>
    <w:rsid w:val="00312485"/>
    <w:rsid w:val="00312D96"/>
    <w:rsid w:val="0031337F"/>
    <w:rsid w:val="003133C1"/>
    <w:rsid w:val="003138AD"/>
    <w:rsid w:val="00313F30"/>
    <w:rsid w:val="003142FC"/>
    <w:rsid w:val="00314E7A"/>
    <w:rsid w:val="00315498"/>
    <w:rsid w:val="0031557C"/>
    <w:rsid w:val="00315EE8"/>
    <w:rsid w:val="00316766"/>
    <w:rsid w:val="003174DB"/>
    <w:rsid w:val="003176AE"/>
    <w:rsid w:val="0031777B"/>
    <w:rsid w:val="00317A6A"/>
    <w:rsid w:val="00317ACE"/>
    <w:rsid w:val="00317B5C"/>
    <w:rsid w:val="00321A0F"/>
    <w:rsid w:val="0032219D"/>
    <w:rsid w:val="0032224D"/>
    <w:rsid w:val="00322D69"/>
    <w:rsid w:val="00322DD9"/>
    <w:rsid w:val="003232B5"/>
    <w:rsid w:val="003234AA"/>
    <w:rsid w:val="00323ADA"/>
    <w:rsid w:val="00323B49"/>
    <w:rsid w:val="00324325"/>
    <w:rsid w:val="00324DA5"/>
    <w:rsid w:val="00325079"/>
    <w:rsid w:val="00325C8B"/>
    <w:rsid w:val="00326771"/>
    <w:rsid w:val="003272B1"/>
    <w:rsid w:val="0032794D"/>
    <w:rsid w:val="00330521"/>
    <w:rsid w:val="00331836"/>
    <w:rsid w:val="00331AEB"/>
    <w:rsid w:val="00331C48"/>
    <w:rsid w:val="00331C49"/>
    <w:rsid w:val="0033286D"/>
    <w:rsid w:val="0033286E"/>
    <w:rsid w:val="00333889"/>
    <w:rsid w:val="00333D44"/>
    <w:rsid w:val="003340BE"/>
    <w:rsid w:val="0033465B"/>
    <w:rsid w:val="00334BB1"/>
    <w:rsid w:val="00334BEF"/>
    <w:rsid w:val="00335052"/>
    <w:rsid w:val="00335BB0"/>
    <w:rsid w:val="003364D0"/>
    <w:rsid w:val="00337B3F"/>
    <w:rsid w:val="003404DB"/>
    <w:rsid w:val="00342964"/>
    <w:rsid w:val="003436AB"/>
    <w:rsid w:val="00344298"/>
    <w:rsid w:val="00344442"/>
    <w:rsid w:val="003445C6"/>
    <w:rsid w:val="00344746"/>
    <w:rsid w:val="00344757"/>
    <w:rsid w:val="0034591D"/>
    <w:rsid w:val="00345AD4"/>
    <w:rsid w:val="00346856"/>
    <w:rsid w:val="00346A48"/>
    <w:rsid w:val="00346C51"/>
    <w:rsid w:val="003473E5"/>
    <w:rsid w:val="003500D2"/>
    <w:rsid w:val="00350165"/>
    <w:rsid w:val="003505AE"/>
    <w:rsid w:val="00350BC3"/>
    <w:rsid w:val="00350CE4"/>
    <w:rsid w:val="00350F3C"/>
    <w:rsid w:val="00351073"/>
    <w:rsid w:val="003513F7"/>
    <w:rsid w:val="00351730"/>
    <w:rsid w:val="0035205C"/>
    <w:rsid w:val="00352410"/>
    <w:rsid w:val="0035260C"/>
    <w:rsid w:val="00352AF3"/>
    <w:rsid w:val="00352B40"/>
    <w:rsid w:val="0035331F"/>
    <w:rsid w:val="0035353D"/>
    <w:rsid w:val="0035424D"/>
    <w:rsid w:val="003545D6"/>
    <w:rsid w:val="00355787"/>
    <w:rsid w:val="00355E5A"/>
    <w:rsid w:val="00356791"/>
    <w:rsid w:val="0035687A"/>
    <w:rsid w:val="00357267"/>
    <w:rsid w:val="00357B42"/>
    <w:rsid w:val="00357D5A"/>
    <w:rsid w:val="0036166F"/>
    <w:rsid w:val="00361AE2"/>
    <w:rsid w:val="00362367"/>
    <w:rsid w:val="00362FDB"/>
    <w:rsid w:val="00363307"/>
    <w:rsid w:val="003636F4"/>
    <w:rsid w:val="00364444"/>
    <w:rsid w:val="00364D2E"/>
    <w:rsid w:val="00365DB5"/>
    <w:rsid w:val="00366429"/>
    <w:rsid w:val="0036752B"/>
    <w:rsid w:val="00367607"/>
    <w:rsid w:val="0036784A"/>
    <w:rsid w:val="003679A7"/>
    <w:rsid w:val="00367D56"/>
    <w:rsid w:val="00370DDF"/>
    <w:rsid w:val="00372B70"/>
    <w:rsid w:val="00372C78"/>
    <w:rsid w:val="00372CE3"/>
    <w:rsid w:val="00373118"/>
    <w:rsid w:val="003733FD"/>
    <w:rsid w:val="00373768"/>
    <w:rsid w:val="00373A4C"/>
    <w:rsid w:val="003740FC"/>
    <w:rsid w:val="00374B9E"/>
    <w:rsid w:val="00375351"/>
    <w:rsid w:val="0037578F"/>
    <w:rsid w:val="00376A16"/>
    <w:rsid w:val="00377361"/>
    <w:rsid w:val="00377ABE"/>
    <w:rsid w:val="00377DC9"/>
    <w:rsid w:val="0038037D"/>
    <w:rsid w:val="00380463"/>
    <w:rsid w:val="00380A0F"/>
    <w:rsid w:val="00382308"/>
    <w:rsid w:val="003825A8"/>
    <w:rsid w:val="00382F4D"/>
    <w:rsid w:val="00383584"/>
    <w:rsid w:val="00384131"/>
    <w:rsid w:val="00385032"/>
    <w:rsid w:val="00386372"/>
    <w:rsid w:val="00386EB2"/>
    <w:rsid w:val="003877C0"/>
    <w:rsid w:val="003903E2"/>
    <w:rsid w:val="00390718"/>
    <w:rsid w:val="003909FA"/>
    <w:rsid w:val="00390B1B"/>
    <w:rsid w:val="00391D08"/>
    <w:rsid w:val="00391DDB"/>
    <w:rsid w:val="00392B69"/>
    <w:rsid w:val="00393738"/>
    <w:rsid w:val="00393E43"/>
    <w:rsid w:val="00394628"/>
    <w:rsid w:val="00394BF1"/>
    <w:rsid w:val="00394DA1"/>
    <w:rsid w:val="003953C5"/>
    <w:rsid w:val="00395441"/>
    <w:rsid w:val="0039567E"/>
    <w:rsid w:val="00395E31"/>
    <w:rsid w:val="00396373"/>
    <w:rsid w:val="00396855"/>
    <w:rsid w:val="00396C1F"/>
    <w:rsid w:val="00397A07"/>
    <w:rsid w:val="003A038C"/>
    <w:rsid w:val="003A06D4"/>
    <w:rsid w:val="003A0A4F"/>
    <w:rsid w:val="003A0A89"/>
    <w:rsid w:val="003A0E54"/>
    <w:rsid w:val="003A0E78"/>
    <w:rsid w:val="003A1328"/>
    <w:rsid w:val="003A18A5"/>
    <w:rsid w:val="003A3192"/>
    <w:rsid w:val="003A3E4D"/>
    <w:rsid w:val="003A43E5"/>
    <w:rsid w:val="003A45E9"/>
    <w:rsid w:val="003A47A2"/>
    <w:rsid w:val="003A5987"/>
    <w:rsid w:val="003A6EAD"/>
    <w:rsid w:val="003A702E"/>
    <w:rsid w:val="003B03AD"/>
    <w:rsid w:val="003B0422"/>
    <w:rsid w:val="003B04E3"/>
    <w:rsid w:val="003B0905"/>
    <w:rsid w:val="003B0B3D"/>
    <w:rsid w:val="003B1A91"/>
    <w:rsid w:val="003B1AD2"/>
    <w:rsid w:val="003B1C1F"/>
    <w:rsid w:val="003B1F10"/>
    <w:rsid w:val="003B1F9E"/>
    <w:rsid w:val="003B2935"/>
    <w:rsid w:val="003B2ACE"/>
    <w:rsid w:val="003B2BC7"/>
    <w:rsid w:val="003B2C1B"/>
    <w:rsid w:val="003B3486"/>
    <w:rsid w:val="003B3811"/>
    <w:rsid w:val="003B3BA7"/>
    <w:rsid w:val="003B546C"/>
    <w:rsid w:val="003B5537"/>
    <w:rsid w:val="003B6127"/>
    <w:rsid w:val="003B6182"/>
    <w:rsid w:val="003B6484"/>
    <w:rsid w:val="003B683F"/>
    <w:rsid w:val="003B6CCF"/>
    <w:rsid w:val="003C025A"/>
    <w:rsid w:val="003C19AB"/>
    <w:rsid w:val="003C2126"/>
    <w:rsid w:val="003C2AD8"/>
    <w:rsid w:val="003C3121"/>
    <w:rsid w:val="003C31EF"/>
    <w:rsid w:val="003C31F9"/>
    <w:rsid w:val="003C3694"/>
    <w:rsid w:val="003C3DBF"/>
    <w:rsid w:val="003C5014"/>
    <w:rsid w:val="003C54F9"/>
    <w:rsid w:val="003C5736"/>
    <w:rsid w:val="003C5DB5"/>
    <w:rsid w:val="003C6CF0"/>
    <w:rsid w:val="003C7009"/>
    <w:rsid w:val="003C7CC9"/>
    <w:rsid w:val="003D044D"/>
    <w:rsid w:val="003D08CC"/>
    <w:rsid w:val="003D2B4D"/>
    <w:rsid w:val="003D2E7C"/>
    <w:rsid w:val="003D3B35"/>
    <w:rsid w:val="003D3D70"/>
    <w:rsid w:val="003D3DA1"/>
    <w:rsid w:val="003D40DF"/>
    <w:rsid w:val="003D4C16"/>
    <w:rsid w:val="003D4E8F"/>
    <w:rsid w:val="003D5408"/>
    <w:rsid w:val="003D5561"/>
    <w:rsid w:val="003D66FC"/>
    <w:rsid w:val="003D6940"/>
    <w:rsid w:val="003D6BB0"/>
    <w:rsid w:val="003D6DBE"/>
    <w:rsid w:val="003D7439"/>
    <w:rsid w:val="003D7D00"/>
    <w:rsid w:val="003E05E7"/>
    <w:rsid w:val="003E0B19"/>
    <w:rsid w:val="003E105D"/>
    <w:rsid w:val="003E1A43"/>
    <w:rsid w:val="003E243B"/>
    <w:rsid w:val="003E2C45"/>
    <w:rsid w:val="003E2F98"/>
    <w:rsid w:val="003E3E2F"/>
    <w:rsid w:val="003E4C37"/>
    <w:rsid w:val="003E5617"/>
    <w:rsid w:val="003E5F64"/>
    <w:rsid w:val="003E60E9"/>
    <w:rsid w:val="003E63AA"/>
    <w:rsid w:val="003E66E2"/>
    <w:rsid w:val="003E7206"/>
    <w:rsid w:val="003E76B3"/>
    <w:rsid w:val="003E78F4"/>
    <w:rsid w:val="003E7A13"/>
    <w:rsid w:val="003E7DF7"/>
    <w:rsid w:val="003F0E17"/>
    <w:rsid w:val="003F0F14"/>
    <w:rsid w:val="003F0FA7"/>
    <w:rsid w:val="003F1037"/>
    <w:rsid w:val="003F10EE"/>
    <w:rsid w:val="003F2146"/>
    <w:rsid w:val="003F2C91"/>
    <w:rsid w:val="003F34D4"/>
    <w:rsid w:val="003F4090"/>
    <w:rsid w:val="003F42EB"/>
    <w:rsid w:val="003F4D57"/>
    <w:rsid w:val="003F6555"/>
    <w:rsid w:val="003F6715"/>
    <w:rsid w:val="003F6D2D"/>
    <w:rsid w:val="003F78E3"/>
    <w:rsid w:val="003F79DF"/>
    <w:rsid w:val="003F7AD0"/>
    <w:rsid w:val="004001A1"/>
    <w:rsid w:val="004004D5"/>
    <w:rsid w:val="00400960"/>
    <w:rsid w:val="00401402"/>
    <w:rsid w:val="0040144E"/>
    <w:rsid w:val="00402419"/>
    <w:rsid w:val="00402D25"/>
    <w:rsid w:val="0040369E"/>
    <w:rsid w:val="00404BF7"/>
    <w:rsid w:val="0040577B"/>
    <w:rsid w:val="0040586C"/>
    <w:rsid w:val="00405C2B"/>
    <w:rsid w:val="00406629"/>
    <w:rsid w:val="00407A17"/>
    <w:rsid w:val="004102FD"/>
    <w:rsid w:val="004108E2"/>
    <w:rsid w:val="00411D84"/>
    <w:rsid w:val="004122DD"/>
    <w:rsid w:val="00412888"/>
    <w:rsid w:val="004128F9"/>
    <w:rsid w:val="004129D9"/>
    <w:rsid w:val="00412D51"/>
    <w:rsid w:val="00412E59"/>
    <w:rsid w:val="00412ECF"/>
    <w:rsid w:val="00414049"/>
    <w:rsid w:val="004142FA"/>
    <w:rsid w:val="004158C3"/>
    <w:rsid w:val="0041608B"/>
    <w:rsid w:val="004160FE"/>
    <w:rsid w:val="0041617D"/>
    <w:rsid w:val="004165E0"/>
    <w:rsid w:val="0041784C"/>
    <w:rsid w:val="00420FA8"/>
    <w:rsid w:val="00421803"/>
    <w:rsid w:val="00421AEC"/>
    <w:rsid w:val="00421F1B"/>
    <w:rsid w:val="004225B8"/>
    <w:rsid w:val="00422B22"/>
    <w:rsid w:val="0042363C"/>
    <w:rsid w:val="00423AEA"/>
    <w:rsid w:val="00423EFC"/>
    <w:rsid w:val="0042410A"/>
    <w:rsid w:val="00425014"/>
    <w:rsid w:val="004250E7"/>
    <w:rsid w:val="00425DF5"/>
    <w:rsid w:val="00426047"/>
    <w:rsid w:val="00426336"/>
    <w:rsid w:val="00426491"/>
    <w:rsid w:val="00426580"/>
    <w:rsid w:val="004269A2"/>
    <w:rsid w:val="00427151"/>
    <w:rsid w:val="00427310"/>
    <w:rsid w:val="004274E7"/>
    <w:rsid w:val="00430991"/>
    <w:rsid w:val="004314E5"/>
    <w:rsid w:val="00431AA3"/>
    <w:rsid w:val="004325AF"/>
    <w:rsid w:val="00433146"/>
    <w:rsid w:val="004339AD"/>
    <w:rsid w:val="00433FC1"/>
    <w:rsid w:val="004340DB"/>
    <w:rsid w:val="00434203"/>
    <w:rsid w:val="00436AEB"/>
    <w:rsid w:val="00436F1A"/>
    <w:rsid w:val="00437DBF"/>
    <w:rsid w:val="004401CB"/>
    <w:rsid w:val="0044084B"/>
    <w:rsid w:val="0044085B"/>
    <w:rsid w:val="004410CA"/>
    <w:rsid w:val="004412A1"/>
    <w:rsid w:val="00441373"/>
    <w:rsid w:val="00441603"/>
    <w:rsid w:val="004423B5"/>
    <w:rsid w:val="00442B1E"/>
    <w:rsid w:val="00442DEE"/>
    <w:rsid w:val="004433CE"/>
    <w:rsid w:val="004434F5"/>
    <w:rsid w:val="00443A0F"/>
    <w:rsid w:val="00443B60"/>
    <w:rsid w:val="0044418E"/>
    <w:rsid w:val="00444CBF"/>
    <w:rsid w:val="0044522F"/>
    <w:rsid w:val="004452BC"/>
    <w:rsid w:val="00446FB0"/>
    <w:rsid w:val="0044762E"/>
    <w:rsid w:val="004478BE"/>
    <w:rsid w:val="00447C5E"/>
    <w:rsid w:val="004501CE"/>
    <w:rsid w:val="004502A7"/>
    <w:rsid w:val="00450400"/>
    <w:rsid w:val="00450551"/>
    <w:rsid w:val="00450B27"/>
    <w:rsid w:val="00450E91"/>
    <w:rsid w:val="004514B4"/>
    <w:rsid w:val="0045191B"/>
    <w:rsid w:val="00452464"/>
    <w:rsid w:val="00452D3F"/>
    <w:rsid w:val="00454469"/>
    <w:rsid w:val="004549DB"/>
    <w:rsid w:val="00454E86"/>
    <w:rsid w:val="00455521"/>
    <w:rsid w:val="00456E3D"/>
    <w:rsid w:val="004577A7"/>
    <w:rsid w:val="004601BA"/>
    <w:rsid w:val="004601E3"/>
    <w:rsid w:val="004609A7"/>
    <w:rsid w:val="004615DF"/>
    <w:rsid w:val="00461A52"/>
    <w:rsid w:val="00461F75"/>
    <w:rsid w:val="004624C6"/>
    <w:rsid w:val="004631F6"/>
    <w:rsid w:val="0046351E"/>
    <w:rsid w:val="00464229"/>
    <w:rsid w:val="0046478E"/>
    <w:rsid w:val="004648F9"/>
    <w:rsid w:val="00464A07"/>
    <w:rsid w:val="00465273"/>
    <w:rsid w:val="00465868"/>
    <w:rsid w:val="00466DB7"/>
    <w:rsid w:val="00466F99"/>
    <w:rsid w:val="00467B7A"/>
    <w:rsid w:val="00472198"/>
    <w:rsid w:val="00472537"/>
    <w:rsid w:val="00472BAE"/>
    <w:rsid w:val="00472F94"/>
    <w:rsid w:val="00473030"/>
    <w:rsid w:val="0047322F"/>
    <w:rsid w:val="00474746"/>
    <w:rsid w:val="00474805"/>
    <w:rsid w:val="00474B95"/>
    <w:rsid w:val="004753E6"/>
    <w:rsid w:val="004760FE"/>
    <w:rsid w:val="00477C0F"/>
    <w:rsid w:val="00480FD3"/>
    <w:rsid w:val="004826B4"/>
    <w:rsid w:val="00482DC7"/>
    <w:rsid w:val="00483256"/>
    <w:rsid w:val="00483ACE"/>
    <w:rsid w:val="00483C90"/>
    <w:rsid w:val="00485F81"/>
    <w:rsid w:val="00486116"/>
    <w:rsid w:val="0048635E"/>
    <w:rsid w:val="00486D85"/>
    <w:rsid w:val="004877DE"/>
    <w:rsid w:val="00487B25"/>
    <w:rsid w:val="00487DA5"/>
    <w:rsid w:val="00487F56"/>
    <w:rsid w:val="004908FD"/>
    <w:rsid w:val="00491DBC"/>
    <w:rsid w:val="0049258C"/>
    <w:rsid w:val="00492ABC"/>
    <w:rsid w:val="004934DF"/>
    <w:rsid w:val="00493742"/>
    <w:rsid w:val="00493A25"/>
    <w:rsid w:val="00493B3A"/>
    <w:rsid w:val="00493DA6"/>
    <w:rsid w:val="00495ABF"/>
    <w:rsid w:val="004969B4"/>
    <w:rsid w:val="00496E5F"/>
    <w:rsid w:val="00497E36"/>
    <w:rsid w:val="004A03C9"/>
    <w:rsid w:val="004A0434"/>
    <w:rsid w:val="004A1229"/>
    <w:rsid w:val="004A19F7"/>
    <w:rsid w:val="004A1B49"/>
    <w:rsid w:val="004A1C23"/>
    <w:rsid w:val="004A4136"/>
    <w:rsid w:val="004A43B4"/>
    <w:rsid w:val="004A49DD"/>
    <w:rsid w:val="004A769E"/>
    <w:rsid w:val="004A7CC2"/>
    <w:rsid w:val="004B0A73"/>
    <w:rsid w:val="004B13B8"/>
    <w:rsid w:val="004B1517"/>
    <w:rsid w:val="004B1CAE"/>
    <w:rsid w:val="004B2467"/>
    <w:rsid w:val="004B248C"/>
    <w:rsid w:val="004B27F1"/>
    <w:rsid w:val="004B2836"/>
    <w:rsid w:val="004B2A73"/>
    <w:rsid w:val="004B4BB9"/>
    <w:rsid w:val="004B5A17"/>
    <w:rsid w:val="004B5B9E"/>
    <w:rsid w:val="004B7247"/>
    <w:rsid w:val="004C07F6"/>
    <w:rsid w:val="004C08D7"/>
    <w:rsid w:val="004C0A33"/>
    <w:rsid w:val="004C0BD8"/>
    <w:rsid w:val="004C1096"/>
    <w:rsid w:val="004C1984"/>
    <w:rsid w:val="004C1B31"/>
    <w:rsid w:val="004C2DFD"/>
    <w:rsid w:val="004C3D54"/>
    <w:rsid w:val="004C4218"/>
    <w:rsid w:val="004C47C9"/>
    <w:rsid w:val="004C4A86"/>
    <w:rsid w:val="004C535E"/>
    <w:rsid w:val="004C6A03"/>
    <w:rsid w:val="004C6D15"/>
    <w:rsid w:val="004C74DA"/>
    <w:rsid w:val="004C7792"/>
    <w:rsid w:val="004D004B"/>
    <w:rsid w:val="004D0253"/>
    <w:rsid w:val="004D03E0"/>
    <w:rsid w:val="004D09F2"/>
    <w:rsid w:val="004D0CD4"/>
    <w:rsid w:val="004D0D55"/>
    <w:rsid w:val="004D0E2E"/>
    <w:rsid w:val="004D11D7"/>
    <w:rsid w:val="004D29BE"/>
    <w:rsid w:val="004D3163"/>
    <w:rsid w:val="004D377A"/>
    <w:rsid w:val="004D3F90"/>
    <w:rsid w:val="004D42A5"/>
    <w:rsid w:val="004D42CE"/>
    <w:rsid w:val="004D461D"/>
    <w:rsid w:val="004D4B0E"/>
    <w:rsid w:val="004D5046"/>
    <w:rsid w:val="004D721B"/>
    <w:rsid w:val="004D7331"/>
    <w:rsid w:val="004E031F"/>
    <w:rsid w:val="004E0476"/>
    <w:rsid w:val="004E08B0"/>
    <w:rsid w:val="004E08ED"/>
    <w:rsid w:val="004E158A"/>
    <w:rsid w:val="004E1DB5"/>
    <w:rsid w:val="004E2528"/>
    <w:rsid w:val="004E2D5E"/>
    <w:rsid w:val="004E3138"/>
    <w:rsid w:val="004E398E"/>
    <w:rsid w:val="004E4B16"/>
    <w:rsid w:val="004E5150"/>
    <w:rsid w:val="004E537C"/>
    <w:rsid w:val="004E5A32"/>
    <w:rsid w:val="004E7092"/>
    <w:rsid w:val="004E7891"/>
    <w:rsid w:val="004E7E9E"/>
    <w:rsid w:val="004E7F00"/>
    <w:rsid w:val="004F0557"/>
    <w:rsid w:val="004F085D"/>
    <w:rsid w:val="004F08E6"/>
    <w:rsid w:val="004F131F"/>
    <w:rsid w:val="004F1699"/>
    <w:rsid w:val="004F1E88"/>
    <w:rsid w:val="004F26C2"/>
    <w:rsid w:val="004F2E28"/>
    <w:rsid w:val="004F307B"/>
    <w:rsid w:val="004F32AC"/>
    <w:rsid w:val="004F34D8"/>
    <w:rsid w:val="004F3C72"/>
    <w:rsid w:val="004F3DB1"/>
    <w:rsid w:val="004F4165"/>
    <w:rsid w:val="004F4A46"/>
    <w:rsid w:val="004F4EC5"/>
    <w:rsid w:val="004F59AD"/>
    <w:rsid w:val="004F65E5"/>
    <w:rsid w:val="004F6D04"/>
    <w:rsid w:val="004F6EDE"/>
    <w:rsid w:val="004F7920"/>
    <w:rsid w:val="004F7C90"/>
    <w:rsid w:val="005001E2"/>
    <w:rsid w:val="00500B00"/>
    <w:rsid w:val="00501636"/>
    <w:rsid w:val="005019C5"/>
    <w:rsid w:val="00501D8D"/>
    <w:rsid w:val="00501EF4"/>
    <w:rsid w:val="005022DF"/>
    <w:rsid w:val="0050302D"/>
    <w:rsid w:val="00503CFE"/>
    <w:rsid w:val="00504761"/>
    <w:rsid w:val="00504EFE"/>
    <w:rsid w:val="005059BF"/>
    <w:rsid w:val="005069AC"/>
    <w:rsid w:val="00506CD8"/>
    <w:rsid w:val="005072CE"/>
    <w:rsid w:val="005078A5"/>
    <w:rsid w:val="005078C0"/>
    <w:rsid w:val="00507F3C"/>
    <w:rsid w:val="00510447"/>
    <w:rsid w:val="00511C0E"/>
    <w:rsid w:val="00511C73"/>
    <w:rsid w:val="00512D1B"/>
    <w:rsid w:val="00512DB8"/>
    <w:rsid w:val="00513346"/>
    <w:rsid w:val="00513C77"/>
    <w:rsid w:val="00514D48"/>
    <w:rsid w:val="00516106"/>
    <w:rsid w:val="005161CC"/>
    <w:rsid w:val="00516A56"/>
    <w:rsid w:val="00516B8A"/>
    <w:rsid w:val="00516E47"/>
    <w:rsid w:val="00517B60"/>
    <w:rsid w:val="00520740"/>
    <w:rsid w:val="005219E4"/>
    <w:rsid w:val="00521DCA"/>
    <w:rsid w:val="00522244"/>
    <w:rsid w:val="005231A2"/>
    <w:rsid w:val="00523920"/>
    <w:rsid w:val="00523C20"/>
    <w:rsid w:val="00523CDC"/>
    <w:rsid w:val="0052448B"/>
    <w:rsid w:val="00524777"/>
    <w:rsid w:val="005248F5"/>
    <w:rsid w:val="00524CD2"/>
    <w:rsid w:val="005253C2"/>
    <w:rsid w:val="0052691C"/>
    <w:rsid w:val="00527D7B"/>
    <w:rsid w:val="005302A3"/>
    <w:rsid w:val="00530DEB"/>
    <w:rsid w:val="00531642"/>
    <w:rsid w:val="00532938"/>
    <w:rsid w:val="005329D2"/>
    <w:rsid w:val="005330A0"/>
    <w:rsid w:val="005342E5"/>
    <w:rsid w:val="005347B2"/>
    <w:rsid w:val="00534B47"/>
    <w:rsid w:val="0053505E"/>
    <w:rsid w:val="0053575E"/>
    <w:rsid w:val="005369E7"/>
    <w:rsid w:val="00540155"/>
    <w:rsid w:val="00540757"/>
    <w:rsid w:val="00540D04"/>
    <w:rsid w:val="005413D6"/>
    <w:rsid w:val="00541992"/>
    <w:rsid w:val="0054221B"/>
    <w:rsid w:val="00544A3C"/>
    <w:rsid w:val="00545A2C"/>
    <w:rsid w:val="00545EB5"/>
    <w:rsid w:val="005465C7"/>
    <w:rsid w:val="00546CC7"/>
    <w:rsid w:val="00547232"/>
    <w:rsid w:val="005475C8"/>
    <w:rsid w:val="00551410"/>
    <w:rsid w:val="00551987"/>
    <w:rsid w:val="00551EBA"/>
    <w:rsid w:val="005524AE"/>
    <w:rsid w:val="00552B69"/>
    <w:rsid w:val="00552E79"/>
    <w:rsid w:val="00553338"/>
    <w:rsid w:val="00553A41"/>
    <w:rsid w:val="00553C81"/>
    <w:rsid w:val="00553F8E"/>
    <w:rsid w:val="00554ED5"/>
    <w:rsid w:val="005552E4"/>
    <w:rsid w:val="0055563A"/>
    <w:rsid w:val="00555DE3"/>
    <w:rsid w:val="00555F52"/>
    <w:rsid w:val="005563B2"/>
    <w:rsid w:val="005565A4"/>
    <w:rsid w:val="00556DEB"/>
    <w:rsid w:val="00556E50"/>
    <w:rsid w:val="00557084"/>
    <w:rsid w:val="00557C0B"/>
    <w:rsid w:val="0056058F"/>
    <w:rsid w:val="00560E2E"/>
    <w:rsid w:val="005610F9"/>
    <w:rsid w:val="00561779"/>
    <w:rsid w:val="005623A0"/>
    <w:rsid w:val="00562DC1"/>
    <w:rsid w:val="00563180"/>
    <w:rsid w:val="00563421"/>
    <w:rsid w:val="00563DB6"/>
    <w:rsid w:val="00564542"/>
    <w:rsid w:val="005645D6"/>
    <w:rsid w:val="00565398"/>
    <w:rsid w:val="005653F8"/>
    <w:rsid w:val="00565435"/>
    <w:rsid w:val="005657B2"/>
    <w:rsid w:val="005673BE"/>
    <w:rsid w:val="005674EE"/>
    <w:rsid w:val="0057083C"/>
    <w:rsid w:val="00572DF7"/>
    <w:rsid w:val="00573060"/>
    <w:rsid w:val="00573F71"/>
    <w:rsid w:val="005750A0"/>
    <w:rsid w:val="005776A7"/>
    <w:rsid w:val="00577BCC"/>
    <w:rsid w:val="005804D2"/>
    <w:rsid w:val="00580A58"/>
    <w:rsid w:val="00580B5B"/>
    <w:rsid w:val="00581813"/>
    <w:rsid w:val="005829CE"/>
    <w:rsid w:val="00582A64"/>
    <w:rsid w:val="00582DD2"/>
    <w:rsid w:val="005834A9"/>
    <w:rsid w:val="0058394A"/>
    <w:rsid w:val="00584487"/>
    <w:rsid w:val="0058460D"/>
    <w:rsid w:val="005857BC"/>
    <w:rsid w:val="00585C6E"/>
    <w:rsid w:val="0058658D"/>
    <w:rsid w:val="00586D77"/>
    <w:rsid w:val="005871C2"/>
    <w:rsid w:val="00587DA2"/>
    <w:rsid w:val="00590DFF"/>
    <w:rsid w:val="0059138D"/>
    <w:rsid w:val="005917D5"/>
    <w:rsid w:val="00591B90"/>
    <w:rsid w:val="00592C60"/>
    <w:rsid w:val="0059335A"/>
    <w:rsid w:val="00593FC7"/>
    <w:rsid w:val="005945FB"/>
    <w:rsid w:val="005948FC"/>
    <w:rsid w:val="00594C2D"/>
    <w:rsid w:val="00594DC0"/>
    <w:rsid w:val="00595458"/>
    <w:rsid w:val="0059664E"/>
    <w:rsid w:val="00597220"/>
    <w:rsid w:val="0059728A"/>
    <w:rsid w:val="0059751B"/>
    <w:rsid w:val="00597A78"/>
    <w:rsid w:val="00597DDF"/>
    <w:rsid w:val="005A0327"/>
    <w:rsid w:val="005A119E"/>
    <w:rsid w:val="005A1405"/>
    <w:rsid w:val="005A1820"/>
    <w:rsid w:val="005A18E6"/>
    <w:rsid w:val="005A1B69"/>
    <w:rsid w:val="005A234A"/>
    <w:rsid w:val="005A2D22"/>
    <w:rsid w:val="005A3812"/>
    <w:rsid w:val="005A4728"/>
    <w:rsid w:val="005A49E3"/>
    <w:rsid w:val="005A4B41"/>
    <w:rsid w:val="005A50D1"/>
    <w:rsid w:val="005A54FC"/>
    <w:rsid w:val="005A61F5"/>
    <w:rsid w:val="005A6292"/>
    <w:rsid w:val="005A6E40"/>
    <w:rsid w:val="005A7ACA"/>
    <w:rsid w:val="005B1E46"/>
    <w:rsid w:val="005B1EC6"/>
    <w:rsid w:val="005B239E"/>
    <w:rsid w:val="005B2F53"/>
    <w:rsid w:val="005B3161"/>
    <w:rsid w:val="005B3389"/>
    <w:rsid w:val="005B36B8"/>
    <w:rsid w:val="005B4753"/>
    <w:rsid w:val="005B694C"/>
    <w:rsid w:val="005B6996"/>
    <w:rsid w:val="005B6E8D"/>
    <w:rsid w:val="005B7006"/>
    <w:rsid w:val="005B70DD"/>
    <w:rsid w:val="005B7477"/>
    <w:rsid w:val="005C045C"/>
    <w:rsid w:val="005C10CB"/>
    <w:rsid w:val="005C1480"/>
    <w:rsid w:val="005C15D2"/>
    <w:rsid w:val="005C18F3"/>
    <w:rsid w:val="005C1D01"/>
    <w:rsid w:val="005C243D"/>
    <w:rsid w:val="005C26EB"/>
    <w:rsid w:val="005C29B6"/>
    <w:rsid w:val="005C3E0C"/>
    <w:rsid w:val="005C3FA8"/>
    <w:rsid w:val="005C441F"/>
    <w:rsid w:val="005C4478"/>
    <w:rsid w:val="005C4494"/>
    <w:rsid w:val="005C461E"/>
    <w:rsid w:val="005C496F"/>
    <w:rsid w:val="005C4DCA"/>
    <w:rsid w:val="005C6428"/>
    <w:rsid w:val="005C73E0"/>
    <w:rsid w:val="005C7410"/>
    <w:rsid w:val="005D00F3"/>
    <w:rsid w:val="005D0298"/>
    <w:rsid w:val="005D04E3"/>
    <w:rsid w:val="005D0D4F"/>
    <w:rsid w:val="005D196D"/>
    <w:rsid w:val="005D2A39"/>
    <w:rsid w:val="005D2D2F"/>
    <w:rsid w:val="005D3BA7"/>
    <w:rsid w:val="005D4189"/>
    <w:rsid w:val="005D4882"/>
    <w:rsid w:val="005D545B"/>
    <w:rsid w:val="005D5D2A"/>
    <w:rsid w:val="005D6032"/>
    <w:rsid w:val="005D6066"/>
    <w:rsid w:val="005D6252"/>
    <w:rsid w:val="005D63E4"/>
    <w:rsid w:val="005D64C2"/>
    <w:rsid w:val="005E03EF"/>
    <w:rsid w:val="005E051B"/>
    <w:rsid w:val="005E090D"/>
    <w:rsid w:val="005E12F7"/>
    <w:rsid w:val="005E15DD"/>
    <w:rsid w:val="005E2272"/>
    <w:rsid w:val="005E232D"/>
    <w:rsid w:val="005E262D"/>
    <w:rsid w:val="005E2852"/>
    <w:rsid w:val="005E2B7F"/>
    <w:rsid w:val="005E2CE3"/>
    <w:rsid w:val="005E37B4"/>
    <w:rsid w:val="005E3AFD"/>
    <w:rsid w:val="005E3CBE"/>
    <w:rsid w:val="005E52D5"/>
    <w:rsid w:val="005E5398"/>
    <w:rsid w:val="005E6110"/>
    <w:rsid w:val="005E6277"/>
    <w:rsid w:val="005E671B"/>
    <w:rsid w:val="005F06D3"/>
    <w:rsid w:val="005F16DA"/>
    <w:rsid w:val="005F36AC"/>
    <w:rsid w:val="005F40C5"/>
    <w:rsid w:val="005F4736"/>
    <w:rsid w:val="005F4A03"/>
    <w:rsid w:val="005F5B04"/>
    <w:rsid w:val="005F612F"/>
    <w:rsid w:val="005F6166"/>
    <w:rsid w:val="005F631B"/>
    <w:rsid w:val="005F6768"/>
    <w:rsid w:val="005F7453"/>
    <w:rsid w:val="005F763A"/>
    <w:rsid w:val="00600160"/>
    <w:rsid w:val="006001B6"/>
    <w:rsid w:val="00600362"/>
    <w:rsid w:val="00600CD5"/>
    <w:rsid w:val="00601085"/>
    <w:rsid w:val="00601574"/>
    <w:rsid w:val="00601D24"/>
    <w:rsid w:val="00602553"/>
    <w:rsid w:val="006030B5"/>
    <w:rsid w:val="00603B82"/>
    <w:rsid w:val="00604536"/>
    <w:rsid w:val="0060483B"/>
    <w:rsid w:val="00605D2D"/>
    <w:rsid w:val="0060678F"/>
    <w:rsid w:val="00606CA4"/>
    <w:rsid w:val="00606E72"/>
    <w:rsid w:val="00607DE1"/>
    <w:rsid w:val="006126C5"/>
    <w:rsid w:val="00612E35"/>
    <w:rsid w:val="0061322F"/>
    <w:rsid w:val="006139A4"/>
    <w:rsid w:val="00615291"/>
    <w:rsid w:val="00617385"/>
    <w:rsid w:val="006178EC"/>
    <w:rsid w:val="00617EB7"/>
    <w:rsid w:val="00617ED4"/>
    <w:rsid w:val="00620B4C"/>
    <w:rsid w:val="00621602"/>
    <w:rsid w:val="0062179B"/>
    <w:rsid w:val="006218E6"/>
    <w:rsid w:val="00621B33"/>
    <w:rsid w:val="00621E51"/>
    <w:rsid w:val="00622043"/>
    <w:rsid w:val="00623B67"/>
    <w:rsid w:val="00623DD5"/>
    <w:rsid w:val="0062431B"/>
    <w:rsid w:val="00624C24"/>
    <w:rsid w:val="00624F0C"/>
    <w:rsid w:val="00624FBB"/>
    <w:rsid w:val="006250B7"/>
    <w:rsid w:val="006257BF"/>
    <w:rsid w:val="00626161"/>
    <w:rsid w:val="00626EAC"/>
    <w:rsid w:val="0062735F"/>
    <w:rsid w:val="00627592"/>
    <w:rsid w:val="0063113B"/>
    <w:rsid w:val="00632186"/>
    <w:rsid w:val="006321EA"/>
    <w:rsid w:val="00632293"/>
    <w:rsid w:val="00632818"/>
    <w:rsid w:val="00633341"/>
    <w:rsid w:val="006344F9"/>
    <w:rsid w:val="0063450D"/>
    <w:rsid w:val="006352CB"/>
    <w:rsid w:val="006356BC"/>
    <w:rsid w:val="00635A03"/>
    <w:rsid w:val="00635BF9"/>
    <w:rsid w:val="006362E9"/>
    <w:rsid w:val="00636C7C"/>
    <w:rsid w:val="0063781D"/>
    <w:rsid w:val="00640143"/>
    <w:rsid w:val="006407BC"/>
    <w:rsid w:val="00640BC6"/>
    <w:rsid w:val="00640FD8"/>
    <w:rsid w:val="00641120"/>
    <w:rsid w:val="00641F6F"/>
    <w:rsid w:val="00642085"/>
    <w:rsid w:val="0064242E"/>
    <w:rsid w:val="006431E0"/>
    <w:rsid w:val="00644B27"/>
    <w:rsid w:val="00644D8D"/>
    <w:rsid w:val="0064566C"/>
    <w:rsid w:val="00645745"/>
    <w:rsid w:val="006457C8"/>
    <w:rsid w:val="006457EA"/>
    <w:rsid w:val="0064784F"/>
    <w:rsid w:val="006507C9"/>
    <w:rsid w:val="00650854"/>
    <w:rsid w:val="0065090A"/>
    <w:rsid w:val="00650C1F"/>
    <w:rsid w:val="00650DF1"/>
    <w:rsid w:val="006510B0"/>
    <w:rsid w:val="00651AB9"/>
    <w:rsid w:val="00652B70"/>
    <w:rsid w:val="00653B28"/>
    <w:rsid w:val="00654179"/>
    <w:rsid w:val="0065420A"/>
    <w:rsid w:val="00654B67"/>
    <w:rsid w:val="00654BF6"/>
    <w:rsid w:val="00654CCD"/>
    <w:rsid w:val="00655571"/>
    <w:rsid w:val="00655879"/>
    <w:rsid w:val="006564E6"/>
    <w:rsid w:val="00656A2A"/>
    <w:rsid w:val="00660432"/>
    <w:rsid w:val="006616EC"/>
    <w:rsid w:val="00662287"/>
    <w:rsid w:val="0066269F"/>
    <w:rsid w:val="006629F0"/>
    <w:rsid w:val="00662A30"/>
    <w:rsid w:val="00662A69"/>
    <w:rsid w:val="00662AE4"/>
    <w:rsid w:val="00662EFE"/>
    <w:rsid w:val="006634E0"/>
    <w:rsid w:val="00663669"/>
    <w:rsid w:val="00663BBD"/>
    <w:rsid w:val="00664231"/>
    <w:rsid w:val="00664673"/>
    <w:rsid w:val="006649FD"/>
    <w:rsid w:val="00664A2E"/>
    <w:rsid w:val="00664BAB"/>
    <w:rsid w:val="006650B8"/>
    <w:rsid w:val="00665804"/>
    <w:rsid w:val="00665808"/>
    <w:rsid w:val="00666677"/>
    <w:rsid w:val="00666930"/>
    <w:rsid w:val="00670382"/>
    <w:rsid w:val="0067053C"/>
    <w:rsid w:val="00671345"/>
    <w:rsid w:val="00671C50"/>
    <w:rsid w:val="00671D0F"/>
    <w:rsid w:val="006725F1"/>
    <w:rsid w:val="00672798"/>
    <w:rsid w:val="006727EE"/>
    <w:rsid w:val="00672917"/>
    <w:rsid w:val="00673A38"/>
    <w:rsid w:val="00673C3D"/>
    <w:rsid w:val="00674065"/>
    <w:rsid w:val="0067484B"/>
    <w:rsid w:val="006757CC"/>
    <w:rsid w:val="006759CE"/>
    <w:rsid w:val="0067633D"/>
    <w:rsid w:val="006763E3"/>
    <w:rsid w:val="0067771D"/>
    <w:rsid w:val="006777B4"/>
    <w:rsid w:val="00677AEE"/>
    <w:rsid w:val="00677B20"/>
    <w:rsid w:val="00677F64"/>
    <w:rsid w:val="006807B2"/>
    <w:rsid w:val="00680D51"/>
    <w:rsid w:val="00680E01"/>
    <w:rsid w:val="00680F83"/>
    <w:rsid w:val="006839C3"/>
    <w:rsid w:val="00684767"/>
    <w:rsid w:val="00684885"/>
    <w:rsid w:val="0068536D"/>
    <w:rsid w:val="006854AD"/>
    <w:rsid w:val="0068587E"/>
    <w:rsid w:val="00686FE8"/>
    <w:rsid w:val="006873A5"/>
    <w:rsid w:val="00687837"/>
    <w:rsid w:val="00687B8D"/>
    <w:rsid w:val="00687DB1"/>
    <w:rsid w:val="00691219"/>
    <w:rsid w:val="00691318"/>
    <w:rsid w:val="0069147D"/>
    <w:rsid w:val="006916F2"/>
    <w:rsid w:val="00692A6D"/>
    <w:rsid w:val="006931FE"/>
    <w:rsid w:val="00693C4A"/>
    <w:rsid w:val="00694419"/>
    <w:rsid w:val="00694D7E"/>
    <w:rsid w:val="0069522B"/>
    <w:rsid w:val="00695A27"/>
    <w:rsid w:val="006961B1"/>
    <w:rsid w:val="0069648D"/>
    <w:rsid w:val="00696638"/>
    <w:rsid w:val="0069680B"/>
    <w:rsid w:val="0069746D"/>
    <w:rsid w:val="00697868"/>
    <w:rsid w:val="00697E34"/>
    <w:rsid w:val="006A05A0"/>
    <w:rsid w:val="006A08F6"/>
    <w:rsid w:val="006A171F"/>
    <w:rsid w:val="006A1F43"/>
    <w:rsid w:val="006A202E"/>
    <w:rsid w:val="006A2DAF"/>
    <w:rsid w:val="006A3EA2"/>
    <w:rsid w:val="006A4307"/>
    <w:rsid w:val="006A4D65"/>
    <w:rsid w:val="006A4F79"/>
    <w:rsid w:val="006A561D"/>
    <w:rsid w:val="006A575E"/>
    <w:rsid w:val="006A59B0"/>
    <w:rsid w:val="006A5E3F"/>
    <w:rsid w:val="006A5E5B"/>
    <w:rsid w:val="006A5E93"/>
    <w:rsid w:val="006A67B2"/>
    <w:rsid w:val="006A6E13"/>
    <w:rsid w:val="006A6F49"/>
    <w:rsid w:val="006A7911"/>
    <w:rsid w:val="006B01E7"/>
    <w:rsid w:val="006B0232"/>
    <w:rsid w:val="006B073B"/>
    <w:rsid w:val="006B0A7B"/>
    <w:rsid w:val="006B1D17"/>
    <w:rsid w:val="006B2A1E"/>
    <w:rsid w:val="006B335C"/>
    <w:rsid w:val="006B3B83"/>
    <w:rsid w:val="006B5925"/>
    <w:rsid w:val="006B5FE8"/>
    <w:rsid w:val="006B608B"/>
    <w:rsid w:val="006B62BE"/>
    <w:rsid w:val="006B6951"/>
    <w:rsid w:val="006B75CD"/>
    <w:rsid w:val="006B75E9"/>
    <w:rsid w:val="006B7C54"/>
    <w:rsid w:val="006B7E53"/>
    <w:rsid w:val="006C026E"/>
    <w:rsid w:val="006C065B"/>
    <w:rsid w:val="006C06AB"/>
    <w:rsid w:val="006C115C"/>
    <w:rsid w:val="006C145B"/>
    <w:rsid w:val="006C16BF"/>
    <w:rsid w:val="006C1837"/>
    <w:rsid w:val="006C1BDF"/>
    <w:rsid w:val="006C1E3B"/>
    <w:rsid w:val="006C2125"/>
    <w:rsid w:val="006C26A7"/>
    <w:rsid w:val="006C36CF"/>
    <w:rsid w:val="006C36DA"/>
    <w:rsid w:val="006C3B65"/>
    <w:rsid w:val="006C3E81"/>
    <w:rsid w:val="006C4668"/>
    <w:rsid w:val="006C49EE"/>
    <w:rsid w:val="006C4A72"/>
    <w:rsid w:val="006C5059"/>
    <w:rsid w:val="006C57E8"/>
    <w:rsid w:val="006C5861"/>
    <w:rsid w:val="006C5A64"/>
    <w:rsid w:val="006C6071"/>
    <w:rsid w:val="006C758F"/>
    <w:rsid w:val="006C791E"/>
    <w:rsid w:val="006C7AC5"/>
    <w:rsid w:val="006D0967"/>
    <w:rsid w:val="006D0FFB"/>
    <w:rsid w:val="006D13BB"/>
    <w:rsid w:val="006D1CD8"/>
    <w:rsid w:val="006D1F75"/>
    <w:rsid w:val="006D3130"/>
    <w:rsid w:val="006D3D15"/>
    <w:rsid w:val="006D4917"/>
    <w:rsid w:val="006D5029"/>
    <w:rsid w:val="006D5E8C"/>
    <w:rsid w:val="006D6617"/>
    <w:rsid w:val="006D665C"/>
    <w:rsid w:val="006D6C40"/>
    <w:rsid w:val="006D7026"/>
    <w:rsid w:val="006E1155"/>
    <w:rsid w:val="006E187F"/>
    <w:rsid w:val="006E2F50"/>
    <w:rsid w:val="006E3358"/>
    <w:rsid w:val="006E4946"/>
    <w:rsid w:val="006E4BAA"/>
    <w:rsid w:val="006E5183"/>
    <w:rsid w:val="006E545F"/>
    <w:rsid w:val="006E5A9B"/>
    <w:rsid w:val="006E5BC5"/>
    <w:rsid w:val="006E6233"/>
    <w:rsid w:val="006E6E12"/>
    <w:rsid w:val="006E6ED9"/>
    <w:rsid w:val="006E7B48"/>
    <w:rsid w:val="006F199E"/>
    <w:rsid w:val="006F1C49"/>
    <w:rsid w:val="006F1D95"/>
    <w:rsid w:val="006F1FC5"/>
    <w:rsid w:val="006F2081"/>
    <w:rsid w:val="006F3091"/>
    <w:rsid w:val="006F31D2"/>
    <w:rsid w:val="006F3813"/>
    <w:rsid w:val="006F4006"/>
    <w:rsid w:val="006F4450"/>
    <w:rsid w:val="006F4A32"/>
    <w:rsid w:val="006F4B39"/>
    <w:rsid w:val="006F5737"/>
    <w:rsid w:val="006F58D7"/>
    <w:rsid w:val="006F5CDF"/>
    <w:rsid w:val="006F62D9"/>
    <w:rsid w:val="006F6F28"/>
    <w:rsid w:val="006F7341"/>
    <w:rsid w:val="006F7965"/>
    <w:rsid w:val="006F7A6F"/>
    <w:rsid w:val="006F7A75"/>
    <w:rsid w:val="0070105B"/>
    <w:rsid w:val="00701421"/>
    <w:rsid w:val="0070142D"/>
    <w:rsid w:val="00701FB8"/>
    <w:rsid w:val="00702056"/>
    <w:rsid w:val="007028DD"/>
    <w:rsid w:val="00702A46"/>
    <w:rsid w:val="007034D7"/>
    <w:rsid w:val="007035C9"/>
    <w:rsid w:val="007036A9"/>
    <w:rsid w:val="00704114"/>
    <w:rsid w:val="00705357"/>
    <w:rsid w:val="00705442"/>
    <w:rsid w:val="007055FB"/>
    <w:rsid w:val="00705604"/>
    <w:rsid w:val="00705DDF"/>
    <w:rsid w:val="007061A4"/>
    <w:rsid w:val="00706A1E"/>
    <w:rsid w:val="00707647"/>
    <w:rsid w:val="00707870"/>
    <w:rsid w:val="007102E1"/>
    <w:rsid w:val="00710339"/>
    <w:rsid w:val="007109CB"/>
    <w:rsid w:val="00710AD6"/>
    <w:rsid w:val="00710D95"/>
    <w:rsid w:val="00711F48"/>
    <w:rsid w:val="00712078"/>
    <w:rsid w:val="00712106"/>
    <w:rsid w:val="00712439"/>
    <w:rsid w:val="00712C46"/>
    <w:rsid w:val="00712FE8"/>
    <w:rsid w:val="00713008"/>
    <w:rsid w:val="007136F9"/>
    <w:rsid w:val="0071373A"/>
    <w:rsid w:val="00714C13"/>
    <w:rsid w:val="00714DA9"/>
    <w:rsid w:val="00715811"/>
    <w:rsid w:val="00715C83"/>
    <w:rsid w:val="007170CB"/>
    <w:rsid w:val="007170EF"/>
    <w:rsid w:val="0071740F"/>
    <w:rsid w:val="00717972"/>
    <w:rsid w:val="00720441"/>
    <w:rsid w:val="0072071A"/>
    <w:rsid w:val="00720CEA"/>
    <w:rsid w:val="00720D00"/>
    <w:rsid w:val="0072100C"/>
    <w:rsid w:val="0072148B"/>
    <w:rsid w:val="007215FE"/>
    <w:rsid w:val="00722066"/>
    <w:rsid w:val="00722403"/>
    <w:rsid w:val="0072261B"/>
    <w:rsid w:val="00722874"/>
    <w:rsid w:val="00723371"/>
    <w:rsid w:val="00724029"/>
    <w:rsid w:val="007242D5"/>
    <w:rsid w:val="007248EC"/>
    <w:rsid w:val="00724FB8"/>
    <w:rsid w:val="00725CA2"/>
    <w:rsid w:val="00725FFA"/>
    <w:rsid w:val="0072611A"/>
    <w:rsid w:val="007264BD"/>
    <w:rsid w:val="00727FB8"/>
    <w:rsid w:val="007303B5"/>
    <w:rsid w:val="007304B1"/>
    <w:rsid w:val="007304EE"/>
    <w:rsid w:val="0073195B"/>
    <w:rsid w:val="00731CE1"/>
    <w:rsid w:val="00732097"/>
    <w:rsid w:val="00732F71"/>
    <w:rsid w:val="00732F94"/>
    <w:rsid w:val="00733190"/>
    <w:rsid w:val="00733AC6"/>
    <w:rsid w:val="007343F4"/>
    <w:rsid w:val="0073491B"/>
    <w:rsid w:val="00735176"/>
    <w:rsid w:val="00735D89"/>
    <w:rsid w:val="00736D10"/>
    <w:rsid w:val="00736E47"/>
    <w:rsid w:val="00741236"/>
    <w:rsid w:val="00741347"/>
    <w:rsid w:val="00742D04"/>
    <w:rsid w:val="00743039"/>
    <w:rsid w:val="00743144"/>
    <w:rsid w:val="00743152"/>
    <w:rsid w:val="0074357F"/>
    <w:rsid w:val="00743617"/>
    <w:rsid w:val="00743782"/>
    <w:rsid w:val="00744AB1"/>
    <w:rsid w:val="00744EB5"/>
    <w:rsid w:val="007455AF"/>
    <w:rsid w:val="00746048"/>
    <w:rsid w:val="00746EE5"/>
    <w:rsid w:val="00747CE9"/>
    <w:rsid w:val="00747E4D"/>
    <w:rsid w:val="00747F36"/>
    <w:rsid w:val="0075027A"/>
    <w:rsid w:val="00750AAB"/>
    <w:rsid w:val="00751E2F"/>
    <w:rsid w:val="00752B04"/>
    <w:rsid w:val="00752D18"/>
    <w:rsid w:val="00753271"/>
    <w:rsid w:val="00754B73"/>
    <w:rsid w:val="00754C9F"/>
    <w:rsid w:val="00754F78"/>
    <w:rsid w:val="00755609"/>
    <w:rsid w:val="0075577C"/>
    <w:rsid w:val="00755D77"/>
    <w:rsid w:val="00755E39"/>
    <w:rsid w:val="007565FF"/>
    <w:rsid w:val="00756CDA"/>
    <w:rsid w:val="00757247"/>
    <w:rsid w:val="00757FD2"/>
    <w:rsid w:val="007606A2"/>
    <w:rsid w:val="007607C7"/>
    <w:rsid w:val="00760883"/>
    <w:rsid w:val="007608A6"/>
    <w:rsid w:val="007613F3"/>
    <w:rsid w:val="00761989"/>
    <w:rsid w:val="00762514"/>
    <w:rsid w:val="007628EC"/>
    <w:rsid w:val="00763A7F"/>
    <w:rsid w:val="00763A81"/>
    <w:rsid w:val="00763AAF"/>
    <w:rsid w:val="00763DA8"/>
    <w:rsid w:val="0076446A"/>
    <w:rsid w:val="0076498B"/>
    <w:rsid w:val="00764DA3"/>
    <w:rsid w:val="00765110"/>
    <w:rsid w:val="00765955"/>
    <w:rsid w:val="00765C58"/>
    <w:rsid w:val="00765E3B"/>
    <w:rsid w:val="00765FBD"/>
    <w:rsid w:val="00766236"/>
    <w:rsid w:val="00766B61"/>
    <w:rsid w:val="007674F3"/>
    <w:rsid w:val="00767B9B"/>
    <w:rsid w:val="00770277"/>
    <w:rsid w:val="007704CB"/>
    <w:rsid w:val="007706FB"/>
    <w:rsid w:val="00770A0A"/>
    <w:rsid w:val="00770EE4"/>
    <w:rsid w:val="00772200"/>
    <w:rsid w:val="00772420"/>
    <w:rsid w:val="007724A5"/>
    <w:rsid w:val="007728A6"/>
    <w:rsid w:val="00772B0E"/>
    <w:rsid w:val="00773553"/>
    <w:rsid w:val="00773669"/>
    <w:rsid w:val="0077392B"/>
    <w:rsid w:val="00773D58"/>
    <w:rsid w:val="00773E75"/>
    <w:rsid w:val="00774260"/>
    <w:rsid w:val="007745D4"/>
    <w:rsid w:val="00776226"/>
    <w:rsid w:val="00776720"/>
    <w:rsid w:val="00776953"/>
    <w:rsid w:val="00776C52"/>
    <w:rsid w:val="00777FD8"/>
    <w:rsid w:val="007806D0"/>
    <w:rsid w:val="00781507"/>
    <w:rsid w:val="0078243C"/>
    <w:rsid w:val="00782746"/>
    <w:rsid w:val="0078296B"/>
    <w:rsid w:val="00782B37"/>
    <w:rsid w:val="007834D9"/>
    <w:rsid w:val="00783637"/>
    <w:rsid w:val="00783D54"/>
    <w:rsid w:val="00783D97"/>
    <w:rsid w:val="00783F2A"/>
    <w:rsid w:val="00785A03"/>
    <w:rsid w:val="007861CD"/>
    <w:rsid w:val="00786A38"/>
    <w:rsid w:val="00786AB8"/>
    <w:rsid w:val="00787A0E"/>
    <w:rsid w:val="00790578"/>
    <w:rsid w:val="00790E17"/>
    <w:rsid w:val="00791349"/>
    <w:rsid w:val="007917A4"/>
    <w:rsid w:val="00791892"/>
    <w:rsid w:val="00792764"/>
    <w:rsid w:val="00793776"/>
    <w:rsid w:val="00793C65"/>
    <w:rsid w:val="007942FD"/>
    <w:rsid w:val="0079465A"/>
    <w:rsid w:val="00794B45"/>
    <w:rsid w:val="00795650"/>
    <w:rsid w:val="00795E59"/>
    <w:rsid w:val="007965BC"/>
    <w:rsid w:val="00797C2D"/>
    <w:rsid w:val="00797C61"/>
    <w:rsid w:val="00797CF3"/>
    <w:rsid w:val="00797D99"/>
    <w:rsid w:val="007A08E9"/>
    <w:rsid w:val="007A0C27"/>
    <w:rsid w:val="007A0F32"/>
    <w:rsid w:val="007A182D"/>
    <w:rsid w:val="007A2909"/>
    <w:rsid w:val="007A2CF6"/>
    <w:rsid w:val="007A43E9"/>
    <w:rsid w:val="007A4C26"/>
    <w:rsid w:val="007A515A"/>
    <w:rsid w:val="007A5172"/>
    <w:rsid w:val="007A5332"/>
    <w:rsid w:val="007A597C"/>
    <w:rsid w:val="007A5A9E"/>
    <w:rsid w:val="007A6491"/>
    <w:rsid w:val="007A66B6"/>
    <w:rsid w:val="007A67D3"/>
    <w:rsid w:val="007A6D0D"/>
    <w:rsid w:val="007A6D7C"/>
    <w:rsid w:val="007A75F2"/>
    <w:rsid w:val="007A78D1"/>
    <w:rsid w:val="007B0653"/>
    <w:rsid w:val="007B1415"/>
    <w:rsid w:val="007B196B"/>
    <w:rsid w:val="007B1F39"/>
    <w:rsid w:val="007B30D7"/>
    <w:rsid w:val="007B547B"/>
    <w:rsid w:val="007B5766"/>
    <w:rsid w:val="007B5A35"/>
    <w:rsid w:val="007B5B4A"/>
    <w:rsid w:val="007B5D13"/>
    <w:rsid w:val="007B7163"/>
    <w:rsid w:val="007C0408"/>
    <w:rsid w:val="007C05AE"/>
    <w:rsid w:val="007C0AA5"/>
    <w:rsid w:val="007C0DB7"/>
    <w:rsid w:val="007C10C2"/>
    <w:rsid w:val="007C1F37"/>
    <w:rsid w:val="007C2330"/>
    <w:rsid w:val="007C261A"/>
    <w:rsid w:val="007C298D"/>
    <w:rsid w:val="007C3DDA"/>
    <w:rsid w:val="007C4C64"/>
    <w:rsid w:val="007C5061"/>
    <w:rsid w:val="007C585F"/>
    <w:rsid w:val="007C5AB3"/>
    <w:rsid w:val="007C74B5"/>
    <w:rsid w:val="007C7C3C"/>
    <w:rsid w:val="007D0516"/>
    <w:rsid w:val="007D0AB3"/>
    <w:rsid w:val="007D17EA"/>
    <w:rsid w:val="007D1CCB"/>
    <w:rsid w:val="007D1D6E"/>
    <w:rsid w:val="007D2E2D"/>
    <w:rsid w:val="007D3880"/>
    <w:rsid w:val="007D4046"/>
    <w:rsid w:val="007D48DD"/>
    <w:rsid w:val="007D4A04"/>
    <w:rsid w:val="007D516C"/>
    <w:rsid w:val="007D6025"/>
    <w:rsid w:val="007D64B0"/>
    <w:rsid w:val="007D71B9"/>
    <w:rsid w:val="007D760F"/>
    <w:rsid w:val="007D7D4D"/>
    <w:rsid w:val="007E01B1"/>
    <w:rsid w:val="007E05BB"/>
    <w:rsid w:val="007E0705"/>
    <w:rsid w:val="007E0ED3"/>
    <w:rsid w:val="007E100B"/>
    <w:rsid w:val="007E1059"/>
    <w:rsid w:val="007E14E7"/>
    <w:rsid w:val="007E1772"/>
    <w:rsid w:val="007E1C9E"/>
    <w:rsid w:val="007E292A"/>
    <w:rsid w:val="007E2FA4"/>
    <w:rsid w:val="007E38C1"/>
    <w:rsid w:val="007E3923"/>
    <w:rsid w:val="007E3D85"/>
    <w:rsid w:val="007E4780"/>
    <w:rsid w:val="007E4A0D"/>
    <w:rsid w:val="007E51C5"/>
    <w:rsid w:val="007E6611"/>
    <w:rsid w:val="007E694E"/>
    <w:rsid w:val="007E6DD3"/>
    <w:rsid w:val="007E72C9"/>
    <w:rsid w:val="007E7660"/>
    <w:rsid w:val="007E771F"/>
    <w:rsid w:val="007E78D4"/>
    <w:rsid w:val="007E7982"/>
    <w:rsid w:val="007F0164"/>
    <w:rsid w:val="007F0BDA"/>
    <w:rsid w:val="007F0DA5"/>
    <w:rsid w:val="007F283C"/>
    <w:rsid w:val="007F2CF0"/>
    <w:rsid w:val="007F3580"/>
    <w:rsid w:val="007F499C"/>
    <w:rsid w:val="007F4DA2"/>
    <w:rsid w:val="007F5EEA"/>
    <w:rsid w:val="007F6000"/>
    <w:rsid w:val="007F677A"/>
    <w:rsid w:val="007F6A90"/>
    <w:rsid w:val="007F6CFB"/>
    <w:rsid w:val="007F74DB"/>
    <w:rsid w:val="007F77E4"/>
    <w:rsid w:val="00800883"/>
    <w:rsid w:val="008018B1"/>
    <w:rsid w:val="00801978"/>
    <w:rsid w:val="00801FC6"/>
    <w:rsid w:val="008021B6"/>
    <w:rsid w:val="008028A2"/>
    <w:rsid w:val="00802FC4"/>
    <w:rsid w:val="0080400E"/>
    <w:rsid w:val="0080420B"/>
    <w:rsid w:val="00804224"/>
    <w:rsid w:val="008045E3"/>
    <w:rsid w:val="008051AB"/>
    <w:rsid w:val="00805910"/>
    <w:rsid w:val="00805BDC"/>
    <w:rsid w:val="008061A7"/>
    <w:rsid w:val="00806D2B"/>
    <w:rsid w:val="0080717F"/>
    <w:rsid w:val="00807528"/>
    <w:rsid w:val="00807DCE"/>
    <w:rsid w:val="00810436"/>
    <w:rsid w:val="00810E55"/>
    <w:rsid w:val="0081196F"/>
    <w:rsid w:val="008119E2"/>
    <w:rsid w:val="00812579"/>
    <w:rsid w:val="008127CA"/>
    <w:rsid w:val="00812B69"/>
    <w:rsid w:val="00813A3C"/>
    <w:rsid w:val="00813B5C"/>
    <w:rsid w:val="00815584"/>
    <w:rsid w:val="0081579F"/>
    <w:rsid w:val="0081597F"/>
    <w:rsid w:val="00815ECE"/>
    <w:rsid w:val="008162A9"/>
    <w:rsid w:val="00817276"/>
    <w:rsid w:val="00817423"/>
    <w:rsid w:val="008174A6"/>
    <w:rsid w:val="00817A20"/>
    <w:rsid w:val="00817F6F"/>
    <w:rsid w:val="008201A5"/>
    <w:rsid w:val="00820477"/>
    <w:rsid w:val="008207FC"/>
    <w:rsid w:val="00821521"/>
    <w:rsid w:val="00821C4E"/>
    <w:rsid w:val="00821EB9"/>
    <w:rsid w:val="00822EE0"/>
    <w:rsid w:val="00823EAF"/>
    <w:rsid w:val="0082443C"/>
    <w:rsid w:val="0082467D"/>
    <w:rsid w:val="0082496E"/>
    <w:rsid w:val="00824B1D"/>
    <w:rsid w:val="00826384"/>
    <w:rsid w:val="00826502"/>
    <w:rsid w:val="00827DCB"/>
    <w:rsid w:val="008307C5"/>
    <w:rsid w:val="008307DF"/>
    <w:rsid w:val="0083082E"/>
    <w:rsid w:val="00830A45"/>
    <w:rsid w:val="008323F6"/>
    <w:rsid w:val="00832EE3"/>
    <w:rsid w:val="0083313D"/>
    <w:rsid w:val="00833676"/>
    <w:rsid w:val="00833768"/>
    <w:rsid w:val="008337EA"/>
    <w:rsid w:val="00833A5B"/>
    <w:rsid w:val="00833C14"/>
    <w:rsid w:val="0083459E"/>
    <w:rsid w:val="008349D6"/>
    <w:rsid w:val="00834A71"/>
    <w:rsid w:val="0083530B"/>
    <w:rsid w:val="0083534E"/>
    <w:rsid w:val="00835A90"/>
    <w:rsid w:val="00836075"/>
    <w:rsid w:val="008367D3"/>
    <w:rsid w:val="00836A3B"/>
    <w:rsid w:val="008372E1"/>
    <w:rsid w:val="008377C5"/>
    <w:rsid w:val="008412AF"/>
    <w:rsid w:val="008415A8"/>
    <w:rsid w:val="008415F1"/>
    <w:rsid w:val="00842192"/>
    <w:rsid w:val="008426AD"/>
    <w:rsid w:val="00842E90"/>
    <w:rsid w:val="0084316A"/>
    <w:rsid w:val="00843EF9"/>
    <w:rsid w:val="00845296"/>
    <w:rsid w:val="0084547C"/>
    <w:rsid w:val="00845554"/>
    <w:rsid w:val="0084591A"/>
    <w:rsid w:val="008464BC"/>
    <w:rsid w:val="00846768"/>
    <w:rsid w:val="008475D7"/>
    <w:rsid w:val="00847A56"/>
    <w:rsid w:val="00850724"/>
    <w:rsid w:val="00851182"/>
    <w:rsid w:val="008514B7"/>
    <w:rsid w:val="00851B57"/>
    <w:rsid w:val="00852BD1"/>
    <w:rsid w:val="00852E75"/>
    <w:rsid w:val="00852FA9"/>
    <w:rsid w:val="0085364C"/>
    <w:rsid w:val="00854E01"/>
    <w:rsid w:val="00855006"/>
    <w:rsid w:val="008550B2"/>
    <w:rsid w:val="0085591A"/>
    <w:rsid w:val="00855A90"/>
    <w:rsid w:val="00855F26"/>
    <w:rsid w:val="008562C2"/>
    <w:rsid w:val="00856B28"/>
    <w:rsid w:val="00856BA6"/>
    <w:rsid w:val="00856CB9"/>
    <w:rsid w:val="0086053B"/>
    <w:rsid w:val="00860771"/>
    <w:rsid w:val="00860AD3"/>
    <w:rsid w:val="0086141D"/>
    <w:rsid w:val="0086177F"/>
    <w:rsid w:val="00861BE6"/>
    <w:rsid w:val="00861DEA"/>
    <w:rsid w:val="0086264D"/>
    <w:rsid w:val="008627E0"/>
    <w:rsid w:val="00862997"/>
    <w:rsid w:val="00862BD7"/>
    <w:rsid w:val="008639A9"/>
    <w:rsid w:val="00863C99"/>
    <w:rsid w:val="00863E26"/>
    <w:rsid w:val="00863EBD"/>
    <w:rsid w:val="00864047"/>
    <w:rsid w:val="00864CA2"/>
    <w:rsid w:val="00865B33"/>
    <w:rsid w:val="008664D2"/>
    <w:rsid w:val="00866BB7"/>
    <w:rsid w:val="00866C01"/>
    <w:rsid w:val="0086708B"/>
    <w:rsid w:val="00867970"/>
    <w:rsid w:val="00867BDA"/>
    <w:rsid w:val="00867C08"/>
    <w:rsid w:val="0087035C"/>
    <w:rsid w:val="00870C99"/>
    <w:rsid w:val="008712D2"/>
    <w:rsid w:val="00871BA8"/>
    <w:rsid w:val="00872E40"/>
    <w:rsid w:val="008731F2"/>
    <w:rsid w:val="00873DFA"/>
    <w:rsid w:val="0087405D"/>
    <w:rsid w:val="008741A1"/>
    <w:rsid w:val="008742E3"/>
    <w:rsid w:val="00874E57"/>
    <w:rsid w:val="0087514D"/>
    <w:rsid w:val="0087581F"/>
    <w:rsid w:val="008763EB"/>
    <w:rsid w:val="00876787"/>
    <w:rsid w:val="00876CAE"/>
    <w:rsid w:val="00876D01"/>
    <w:rsid w:val="00877265"/>
    <w:rsid w:val="008777A0"/>
    <w:rsid w:val="0088248E"/>
    <w:rsid w:val="008826B5"/>
    <w:rsid w:val="00882845"/>
    <w:rsid w:val="00882C50"/>
    <w:rsid w:val="00882E02"/>
    <w:rsid w:val="00883928"/>
    <w:rsid w:val="00884170"/>
    <w:rsid w:val="00884EFD"/>
    <w:rsid w:val="008867D6"/>
    <w:rsid w:val="0088680E"/>
    <w:rsid w:val="008872B0"/>
    <w:rsid w:val="00887669"/>
    <w:rsid w:val="00890CEE"/>
    <w:rsid w:val="00890FD9"/>
    <w:rsid w:val="008913F7"/>
    <w:rsid w:val="00891DAC"/>
    <w:rsid w:val="00891DD8"/>
    <w:rsid w:val="0089220C"/>
    <w:rsid w:val="0089237F"/>
    <w:rsid w:val="00892658"/>
    <w:rsid w:val="00892816"/>
    <w:rsid w:val="008931BD"/>
    <w:rsid w:val="00893529"/>
    <w:rsid w:val="00893F16"/>
    <w:rsid w:val="00894924"/>
    <w:rsid w:val="00894B31"/>
    <w:rsid w:val="00896267"/>
    <w:rsid w:val="0089637D"/>
    <w:rsid w:val="008963C2"/>
    <w:rsid w:val="00896DB8"/>
    <w:rsid w:val="00896DBC"/>
    <w:rsid w:val="00897581"/>
    <w:rsid w:val="008977B9"/>
    <w:rsid w:val="00897D90"/>
    <w:rsid w:val="008A02F3"/>
    <w:rsid w:val="008A04EB"/>
    <w:rsid w:val="008A19A3"/>
    <w:rsid w:val="008A1EB3"/>
    <w:rsid w:val="008A23D2"/>
    <w:rsid w:val="008A256B"/>
    <w:rsid w:val="008A29DA"/>
    <w:rsid w:val="008A3B06"/>
    <w:rsid w:val="008A3D84"/>
    <w:rsid w:val="008A633F"/>
    <w:rsid w:val="008A6932"/>
    <w:rsid w:val="008A7E5A"/>
    <w:rsid w:val="008B02B1"/>
    <w:rsid w:val="008B0D62"/>
    <w:rsid w:val="008B17EB"/>
    <w:rsid w:val="008B207F"/>
    <w:rsid w:val="008B35C2"/>
    <w:rsid w:val="008B439C"/>
    <w:rsid w:val="008B4EE2"/>
    <w:rsid w:val="008B51AA"/>
    <w:rsid w:val="008B52F5"/>
    <w:rsid w:val="008B53D6"/>
    <w:rsid w:val="008B66E3"/>
    <w:rsid w:val="008B6F5F"/>
    <w:rsid w:val="008B6F99"/>
    <w:rsid w:val="008B758F"/>
    <w:rsid w:val="008C04FE"/>
    <w:rsid w:val="008C0CCD"/>
    <w:rsid w:val="008C1A1E"/>
    <w:rsid w:val="008C2C56"/>
    <w:rsid w:val="008C2F22"/>
    <w:rsid w:val="008C3157"/>
    <w:rsid w:val="008C4B52"/>
    <w:rsid w:val="008C5F7C"/>
    <w:rsid w:val="008C6224"/>
    <w:rsid w:val="008C6A12"/>
    <w:rsid w:val="008C6D3F"/>
    <w:rsid w:val="008C7D35"/>
    <w:rsid w:val="008C7F84"/>
    <w:rsid w:val="008D006F"/>
    <w:rsid w:val="008D031B"/>
    <w:rsid w:val="008D0895"/>
    <w:rsid w:val="008D1249"/>
    <w:rsid w:val="008D1563"/>
    <w:rsid w:val="008D289A"/>
    <w:rsid w:val="008D33A0"/>
    <w:rsid w:val="008D3F26"/>
    <w:rsid w:val="008D42E9"/>
    <w:rsid w:val="008D4674"/>
    <w:rsid w:val="008D47D9"/>
    <w:rsid w:val="008D5023"/>
    <w:rsid w:val="008D5042"/>
    <w:rsid w:val="008D60CE"/>
    <w:rsid w:val="008D648D"/>
    <w:rsid w:val="008D6647"/>
    <w:rsid w:val="008D698A"/>
    <w:rsid w:val="008D6EF1"/>
    <w:rsid w:val="008D70E0"/>
    <w:rsid w:val="008D7C1E"/>
    <w:rsid w:val="008D7C40"/>
    <w:rsid w:val="008E009D"/>
    <w:rsid w:val="008E045D"/>
    <w:rsid w:val="008E0780"/>
    <w:rsid w:val="008E0CBC"/>
    <w:rsid w:val="008E1220"/>
    <w:rsid w:val="008E1352"/>
    <w:rsid w:val="008E2CF5"/>
    <w:rsid w:val="008E2CFB"/>
    <w:rsid w:val="008E2DE3"/>
    <w:rsid w:val="008E434A"/>
    <w:rsid w:val="008E4DFD"/>
    <w:rsid w:val="008E64C2"/>
    <w:rsid w:val="008E6D82"/>
    <w:rsid w:val="008E7447"/>
    <w:rsid w:val="008F09AF"/>
    <w:rsid w:val="008F0BF8"/>
    <w:rsid w:val="008F118D"/>
    <w:rsid w:val="008F1326"/>
    <w:rsid w:val="008F2179"/>
    <w:rsid w:val="008F3861"/>
    <w:rsid w:val="008F4371"/>
    <w:rsid w:val="008F47F8"/>
    <w:rsid w:val="008F5143"/>
    <w:rsid w:val="008F657C"/>
    <w:rsid w:val="008F6650"/>
    <w:rsid w:val="008F6967"/>
    <w:rsid w:val="008F6A80"/>
    <w:rsid w:val="008F7DCA"/>
    <w:rsid w:val="008F7F4C"/>
    <w:rsid w:val="00900572"/>
    <w:rsid w:val="00900B2C"/>
    <w:rsid w:val="009013D5"/>
    <w:rsid w:val="00901503"/>
    <w:rsid w:val="00901E6B"/>
    <w:rsid w:val="00902196"/>
    <w:rsid w:val="00903162"/>
    <w:rsid w:val="009039EF"/>
    <w:rsid w:val="00904694"/>
    <w:rsid w:val="009049DA"/>
    <w:rsid w:val="00905D29"/>
    <w:rsid w:val="009064E6"/>
    <w:rsid w:val="00906B9C"/>
    <w:rsid w:val="00906D05"/>
    <w:rsid w:val="00906DA0"/>
    <w:rsid w:val="00907FA4"/>
    <w:rsid w:val="00910350"/>
    <w:rsid w:val="00910840"/>
    <w:rsid w:val="009117FF"/>
    <w:rsid w:val="009120D2"/>
    <w:rsid w:val="009122B7"/>
    <w:rsid w:val="00913F0C"/>
    <w:rsid w:val="00914485"/>
    <w:rsid w:val="009144CF"/>
    <w:rsid w:val="009148E0"/>
    <w:rsid w:val="00914B6F"/>
    <w:rsid w:val="00917718"/>
    <w:rsid w:val="00917B9B"/>
    <w:rsid w:val="009213ED"/>
    <w:rsid w:val="00921E5A"/>
    <w:rsid w:val="0092265E"/>
    <w:rsid w:val="0092452A"/>
    <w:rsid w:val="00924B87"/>
    <w:rsid w:val="00926C27"/>
    <w:rsid w:val="00927EAB"/>
    <w:rsid w:val="00927F8B"/>
    <w:rsid w:val="00930593"/>
    <w:rsid w:val="00930C3D"/>
    <w:rsid w:val="0093115B"/>
    <w:rsid w:val="009313CD"/>
    <w:rsid w:val="009321BB"/>
    <w:rsid w:val="009321CF"/>
    <w:rsid w:val="0093264B"/>
    <w:rsid w:val="009326BB"/>
    <w:rsid w:val="0093274B"/>
    <w:rsid w:val="00932ADA"/>
    <w:rsid w:val="00934228"/>
    <w:rsid w:val="009359FE"/>
    <w:rsid w:val="009360CA"/>
    <w:rsid w:val="00936F72"/>
    <w:rsid w:val="00937D3B"/>
    <w:rsid w:val="00940564"/>
    <w:rsid w:val="00940BDC"/>
    <w:rsid w:val="00940D8D"/>
    <w:rsid w:val="0094122C"/>
    <w:rsid w:val="00941358"/>
    <w:rsid w:val="00941380"/>
    <w:rsid w:val="0094161F"/>
    <w:rsid w:val="00941C5B"/>
    <w:rsid w:val="00943226"/>
    <w:rsid w:val="00943A21"/>
    <w:rsid w:val="00943AA0"/>
    <w:rsid w:val="00944000"/>
    <w:rsid w:val="00944560"/>
    <w:rsid w:val="009445DC"/>
    <w:rsid w:val="00944681"/>
    <w:rsid w:val="00944A02"/>
    <w:rsid w:val="009459DB"/>
    <w:rsid w:val="009471C1"/>
    <w:rsid w:val="009472D8"/>
    <w:rsid w:val="0094772A"/>
    <w:rsid w:val="00950098"/>
    <w:rsid w:val="00950424"/>
    <w:rsid w:val="00950EA2"/>
    <w:rsid w:val="00951D89"/>
    <w:rsid w:val="009529B6"/>
    <w:rsid w:val="00952CF6"/>
    <w:rsid w:val="009534FF"/>
    <w:rsid w:val="00953634"/>
    <w:rsid w:val="0095419E"/>
    <w:rsid w:val="009543AB"/>
    <w:rsid w:val="009549B5"/>
    <w:rsid w:val="00954B53"/>
    <w:rsid w:val="00954C65"/>
    <w:rsid w:val="00954E32"/>
    <w:rsid w:val="00954F92"/>
    <w:rsid w:val="00955608"/>
    <w:rsid w:val="009561FC"/>
    <w:rsid w:val="00957285"/>
    <w:rsid w:val="00957457"/>
    <w:rsid w:val="00957A35"/>
    <w:rsid w:val="009609E6"/>
    <w:rsid w:val="009613C3"/>
    <w:rsid w:val="0096172A"/>
    <w:rsid w:val="0096186C"/>
    <w:rsid w:val="00962032"/>
    <w:rsid w:val="00963555"/>
    <w:rsid w:val="009635AB"/>
    <w:rsid w:val="009642D3"/>
    <w:rsid w:val="00965E90"/>
    <w:rsid w:val="00966374"/>
    <w:rsid w:val="00966A2B"/>
    <w:rsid w:val="00967AFC"/>
    <w:rsid w:val="009703BF"/>
    <w:rsid w:val="00970A79"/>
    <w:rsid w:val="0097110E"/>
    <w:rsid w:val="00971A6C"/>
    <w:rsid w:val="009722C6"/>
    <w:rsid w:val="009732E6"/>
    <w:rsid w:val="0097364B"/>
    <w:rsid w:val="00973D74"/>
    <w:rsid w:val="00973D99"/>
    <w:rsid w:val="00974036"/>
    <w:rsid w:val="009749C3"/>
    <w:rsid w:val="009750C5"/>
    <w:rsid w:val="00975D6A"/>
    <w:rsid w:val="00976DCB"/>
    <w:rsid w:val="00976DDD"/>
    <w:rsid w:val="009776FE"/>
    <w:rsid w:val="0098070C"/>
    <w:rsid w:val="009822AD"/>
    <w:rsid w:val="0098401A"/>
    <w:rsid w:val="00984909"/>
    <w:rsid w:val="00985008"/>
    <w:rsid w:val="009857D9"/>
    <w:rsid w:val="009863B7"/>
    <w:rsid w:val="0098642E"/>
    <w:rsid w:val="0098718B"/>
    <w:rsid w:val="00987352"/>
    <w:rsid w:val="00987DDF"/>
    <w:rsid w:val="00987F0A"/>
    <w:rsid w:val="009905AD"/>
    <w:rsid w:val="00990DEC"/>
    <w:rsid w:val="00990E1C"/>
    <w:rsid w:val="00991A4F"/>
    <w:rsid w:val="00991B32"/>
    <w:rsid w:val="00992170"/>
    <w:rsid w:val="009923E2"/>
    <w:rsid w:val="0099348D"/>
    <w:rsid w:val="009938C2"/>
    <w:rsid w:val="00993AFC"/>
    <w:rsid w:val="00994151"/>
    <w:rsid w:val="0099418E"/>
    <w:rsid w:val="00994D72"/>
    <w:rsid w:val="009950BD"/>
    <w:rsid w:val="00995EA7"/>
    <w:rsid w:val="00996215"/>
    <w:rsid w:val="00996CD7"/>
    <w:rsid w:val="00997339"/>
    <w:rsid w:val="009A0ACC"/>
    <w:rsid w:val="009A0F11"/>
    <w:rsid w:val="009A11E9"/>
    <w:rsid w:val="009A34BE"/>
    <w:rsid w:val="009A372C"/>
    <w:rsid w:val="009A491E"/>
    <w:rsid w:val="009A4922"/>
    <w:rsid w:val="009A53A6"/>
    <w:rsid w:val="009A5551"/>
    <w:rsid w:val="009A6929"/>
    <w:rsid w:val="009A7D36"/>
    <w:rsid w:val="009B159E"/>
    <w:rsid w:val="009B22EE"/>
    <w:rsid w:val="009B2550"/>
    <w:rsid w:val="009B2F61"/>
    <w:rsid w:val="009B4203"/>
    <w:rsid w:val="009B4761"/>
    <w:rsid w:val="009B777D"/>
    <w:rsid w:val="009B78D6"/>
    <w:rsid w:val="009B7957"/>
    <w:rsid w:val="009C0733"/>
    <w:rsid w:val="009C08CC"/>
    <w:rsid w:val="009C0FD4"/>
    <w:rsid w:val="009C1056"/>
    <w:rsid w:val="009C1716"/>
    <w:rsid w:val="009C1BD4"/>
    <w:rsid w:val="009C2841"/>
    <w:rsid w:val="009C2919"/>
    <w:rsid w:val="009C3C5F"/>
    <w:rsid w:val="009C493F"/>
    <w:rsid w:val="009C4DED"/>
    <w:rsid w:val="009C5076"/>
    <w:rsid w:val="009C5ECF"/>
    <w:rsid w:val="009C72D0"/>
    <w:rsid w:val="009D0296"/>
    <w:rsid w:val="009D1454"/>
    <w:rsid w:val="009D1C3A"/>
    <w:rsid w:val="009D2381"/>
    <w:rsid w:val="009D23B3"/>
    <w:rsid w:val="009D2AD7"/>
    <w:rsid w:val="009D2DBD"/>
    <w:rsid w:val="009D2F67"/>
    <w:rsid w:val="009D31D2"/>
    <w:rsid w:val="009D3CA9"/>
    <w:rsid w:val="009D427A"/>
    <w:rsid w:val="009D4752"/>
    <w:rsid w:val="009D51B1"/>
    <w:rsid w:val="009D53BA"/>
    <w:rsid w:val="009D5571"/>
    <w:rsid w:val="009D5D39"/>
    <w:rsid w:val="009D6418"/>
    <w:rsid w:val="009D6938"/>
    <w:rsid w:val="009D6D6A"/>
    <w:rsid w:val="009D7F8C"/>
    <w:rsid w:val="009E0721"/>
    <w:rsid w:val="009E0BA8"/>
    <w:rsid w:val="009E0CE9"/>
    <w:rsid w:val="009E1D6B"/>
    <w:rsid w:val="009E252E"/>
    <w:rsid w:val="009E2AEE"/>
    <w:rsid w:val="009E2D8E"/>
    <w:rsid w:val="009E30DA"/>
    <w:rsid w:val="009E40C7"/>
    <w:rsid w:val="009E4351"/>
    <w:rsid w:val="009E43BD"/>
    <w:rsid w:val="009E4437"/>
    <w:rsid w:val="009E4622"/>
    <w:rsid w:val="009E5D8D"/>
    <w:rsid w:val="009E6CA8"/>
    <w:rsid w:val="009E7D53"/>
    <w:rsid w:val="009F03AB"/>
    <w:rsid w:val="009F09AF"/>
    <w:rsid w:val="009F0A34"/>
    <w:rsid w:val="009F12FA"/>
    <w:rsid w:val="009F1577"/>
    <w:rsid w:val="009F163C"/>
    <w:rsid w:val="009F1A3E"/>
    <w:rsid w:val="009F3358"/>
    <w:rsid w:val="009F33F8"/>
    <w:rsid w:val="009F443E"/>
    <w:rsid w:val="009F46A5"/>
    <w:rsid w:val="009F5556"/>
    <w:rsid w:val="009F5BB8"/>
    <w:rsid w:val="009F6140"/>
    <w:rsid w:val="009F7709"/>
    <w:rsid w:val="009F7E19"/>
    <w:rsid w:val="009F7E70"/>
    <w:rsid w:val="00A0016C"/>
    <w:rsid w:val="00A01955"/>
    <w:rsid w:val="00A027DF"/>
    <w:rsid w:val="00A0312E"/>
    <w:rsid w:val="00A038BE"/>
    <w:rsid w:val="00A03A4E"/>
    <w:rsid w:val="00A03BA9"/>
    <w:rsid w:val="00A05A4F"/>
    <w:rsid w:val="00A060B8"/>
    <w:rsid w:val="00A061D9"/>
    <w:rsid w:val="00A064C1"/>
    <w:rsid w:val="00A06CEF"/>
    <w:rsid w:val="00A1071F"/>
    <w:rsid w:val="00A10E28"/>
    <w:rsid w:val="00A120EE"/>
    <w:rsid w:val="00A12C6E"/>
    <w:rsid w:val="00A13C16"/>
    <w:rsid w:val="00A14AEC"/>
    <w:rsid w:val="00A14C4B"/>
    <w:rsid w:val="00A15476"/>
    <w:rsid w:val="00A15608"/>
    <w:rsid w:val="00A16086"/>
    <w:rsid w:val="00A16182"/>
    <w:rsid w:val="00A1721D"/>
    <w:rsid w:val="00A177EE"/>
    <w:rsid w:val="00A178CE"/>
    <w:rsid w:val="00A17B42"/>
    <w:rsid w:val="00A17BA0"/>
    <w:rsid w:val="00A17C50"/>
    <w:rsid w:val="00A20B9A"/>
    <w:rsid w:val="00A213C9"/>
    <w:rsid w:val="00A21B8C"/>
    <w:rsid w:val="00A220B0"/>
    <w:rsid w:val="00A22427"/>
    <w:rsid w:val="00A22731"/>
    <w:rsid w:val="00A22E74"/>
    <w:rsid w:val="00A239E6"/>
    <w:rsid w:val="00A245E8"/>
    <w:rsid w:val="00A24D50"/>
    <w:rsid w:val="00A24E32"/>
    <w:rsid w:val="00A25194"/>
    <w:rsid w:val="00A25438"/>
    <w:rsid w:val="00A254B7"/>
    <w:rsid w:val="00A265EE"/>
    <w:rsid w:val="00A2665A"/>
    <w:rsid w:val="00A26C42"/>
    <w:rsid w:val="00A27791"/>
    <w:rsid w:val="00A27C71"/>
    <w:rsid w:val="00A30768"/>
    <w:rsid w:val="00A3077B"/>
    <w:rsid w:val="00A309D0"/>
    <w:rsid w:val="00A30CAE"/>
    <w:rsid w:val="00A3140E"/>
    <w:rsid w:val="00A31510"/>
    <w:rsid w:val="00A31A10"/>
    <w:rsid w:val="00A31DFD"/>
    <w:rsid w:val="00A32C35"/>
    <w:rsid w:val="00A35270"/>
    <w:rsid w:val="00A35458"/>
    <w:rsid w:val="00A35B3B"/>
    <w:rsid w:val="00A35FA3"/>
    <w:rsid w:val="00A370CB"/>
    <w:rsid w:val="00A4021F"/>
    <w:rsid w:val="00A4024E"/>
    <w:rsid w:val="00A40828"/>
    <w:rsid w:val="00A41735"/>
    <w:rsid w:val="00A41807"/>
    <w:rsid w:val="00A41FCE"/>
    <w:rsid w:val="00A427B1"/>
    <w:rsid w:val="00A42D17"/>
    <w:rsid w:val="00A436CD"/>
    <w:rsid w:val="00A43CCF"/>
    <w:rsid w:val="00A43F09"/>
    <w:rsid w:val="00A44560"/>
    <w:rsid w:val="00A447A0"/>
    <w:rsid w:val="00A4500C"/>
    <w:rsid w:val="00A4521B"/>
    <w:rsid w:val="00A45C98"/>
    <w:rsid w:val="00A45FDE"/>
    <w:rsid w:val="00A4669A"/>
    <w:rsid w:val="00A47406"/>
    <w:rsid w:val="00A47B1F"/>
    <w:rsid w:val="00A47E64"/>
    <w:rsid w:val="00A47F3F"/>
    <w:rsid w:val="00A50078"/>
    <w:rsid w:val="00A5053A"/>
    <w:rsid w:val="00A50CC3"/>
    <w:rsid w:val="00A50E01"/>
    <w:rsid w:val="00A52009"/>
    <w:rsid w:val="00A528EA"/>
    <w:rsid w:val="00A53F1F"/>
    <w:rsid w:val="00A54735"/>
    <w:rsid w:val="00A55B68"/>
    <w:rsid w:val="00A55CD2"/>
    <w:rsid w:val="00A563DE"/>
    <w:rsid w:val="00A569FE"/>
    <w:rsid w:val="00A56D95"/>
    <w:rsid w:val="00A57610"/>
    <w:rsid w:val="00A57742"/>
    <w:rsid w:val="00A57CA2"/>
    <w:rsid w:val="00A57EE9"/>
    <w:rsid w:val="00A60499"/>
    <w:rsid w:val="00A60815"/>
    <w:rsid w:val="00A60DA5"/>
    <w:rsid w:val="00A6120C"/>
    <w:rsid w:val="00A61986"/>
    <w:rsid w:val="00A61B80"/>
    <w:rsid w:val="00A63FA3"/>
    <w:rsid w:val="00A64193"/>
    <w:rsid w:val="00A641F7"/>
    <w:rsid w:val="00A642C5"/>
    <w:rsid w:val="00A6502A"/>
    <w:rsid w:val="00A65839"/>
    <w:rsid w:val="00A65908"/>
    <w:rsid w:val="00A65E28"/>
    <w:rsid w:val="00A6669F"/>
    <w:rsid w:val="00A66DF1"/>
    <w:rsid w:val="00A66EB2"/>
    <w:rsid w:val="00A70110"/>
    <w:rsid w:val="00A707D7"/>
    <w:rsid w:val="00A70987"/>
    <w:rsid w:val="00A70EC7"/>
    <w:rsid w:val="00A712EE"/>
    <w:rsid w:val="00A71874"/>
    <w:rsid w:val="00A71929"/>
    <w:rsid w:val="00A720E0"/>
    <w:rsid w:val="00A7237D"/>
    <w:rsid w:val="00A73311"/>
    <w:rsid w:val="00A74A81"/>
    <w:rsid w:val="00A7528A"/>
    <w:rsid w:val="00A764A7"/>
    <w:rsid w:val="00A77704"/>
    <w:rsid w:val="00A80359"/>
    <w:rsid w:val="00A807DF"/>
    <w:rsid w:val="00A80C0B"/>
    <w:rsid w:val="00A81DA3"/>
    <w:rsid w:val="00A821BF"/>
    <w:rsid w:val="00A8403A"/>
    <w:rsid w:val="00A842A5"/>
    <w:rsid w:val="00A84587"/>
    <w:rsid w:val="00A8478A"/>
    <w:rsid w:val="00A849B0"/>
    <w:rsid w:val="00A849CC"/>
    <w:rsid w:val="00A84B3B"/>
    <w:rsid w:val="00A85050"/>
    <w:rsid w:val="00A8576B"/>
    <w:rsid w:val="00A861D8"/>
    <w:rsid w:val="00A86BD1"/>
    <w:rsid w:val="00A86C1B"/>
    <w:rsid w:val="00A87A5E"/>
    <w:rsid w:val="00A87B31"/>
    <w:rsid w:val="00A9015F"/>
    <w:rsid w:val="00A90A69"/>
    <w:rsid w:val="00A910E7"/>
    <w:rsid w:val="00A92B92"/>
    <w:rsid w:val="00A93BCD"/>
    <w:rsid w:val="00A93D6A"/>
    <w:rsid w:val="00A94091"/>
    <w:rsid w:val="00A951E9"/>
    <w:rsid w:val="00A9527B"/>
    <w:rsid w:val="00A9542E"/>
    <w:rsid w:val="00A95B05"/>
    <w:rsid w:val="00A9614B"/>
    <w:rsid w:val="00A961A4"/>
    <w:rsid w:val="00A961E6"/>
    <w:rsid w:val="00A97536"/>
    <w:rsid w:val="00A97AA9"/>
    <w:rsid w:val="00A97B1D"/>
    <w:rsid w:val="00AA045C"/>
    <w:rsid w:val="00AA11E4"/>
    <w:rsid w:val="00AA1B34"/>
    <w:rsid w:val="00AA1F49"/>
    <w:rsid w:val="00AA2351"/>
    <w:rsid w:val="00AA2D6F"/>
    <w:rsid w:val="00AA2F4A"/>
    <w:rsid w:val="00AA2FEE"/>
    <w:rsid w:val="00AA40A3"/>
    <w:rsid w:val="00AA517F"/>
    <w:rsid w:val="00AA5536"/>
    <w:rsid w:val="00AA59AD"/>
    <w:rsid w:val="00AA6EC7"/>
    <w:rsid w:val="00AB0929"/>
    <w:rsid w:val="00AB13E5"/>
    <w:rsid w:val="00AB21CB"/>
    <w:rsid w:val="00AB28AE"/>
    <w:rsid w:val="00AB2FA7"/>
    <w:rsid w:val="00AB3469"/>
    <w:rsid w:val="00AB37C6"/>
    <w:rsid w:val="00AB4739"/>
    <w:rsid w:val="00AB4B2F"/>
    <w:rsid w:val="00AB506A"/>
    <w:rsid w:val="00AB5AD1"/>
    <w:rsid w:val="00AB5FA3"/>
    <w:rsid w:val="00AB68ED"/>
    <w:rsid w:val="00AB6E02"/>
    <w:rsid w:val="00AB7064"/>
    <w:rsid w:val="00AC0D1A"/>
    <w:rsid w:val="00AC2688"/>
    <w:rsid w:val="00AC2FC1"/>
    <w:rsid w:val="00AC3577"/>
    <w:rsid w:val="00AC3CEA"/>
    <w:rsid w:val="00AC3E46"/>
    <w:rsid w:val="00AC54FD"/>
    <w:rsid w:val="00AC5E0A"/>
    <w:rsid w:val="00AC5F45"/>
    <w:rsid w:val="00AC6D46"/>
    <w:rsid w:val="00AC6FED"/>
    <w:rsid w:val="00AD0395"/>
    <w:rsid w:val="00AD0417"/>
    <w:rsid w:val="00AD0E7C"/>
    <w:rsid w:val="00AD10C4"/>
    <w:rsid w:val="00AD19E8"/>
    <w:rsid w:val="00AD2064"/>
    <w:rsid w:val="00AD21DC"/>
    <w:rsid w:val="00AD2373"/>
    <w:rsid w:val="00AD2D93"/>
    <w:rsid w:val="00AD3247"/>
    <w:rsid w:val="00AD371B"/>
    <w:rsid w:val="00AD4429"/>
    <w:rsid w:val="00AD443D"/>
    <w:rsid w:val="00AD5938"/>
    <w:rsid w:val="00AD6586"/>
    <w:rsid w:val="00AD6C39"/>
    <w:rsid w:val="00AD6C91"/>
    <w:rsid w:val="00AD78AF"/>
    <w:rsid w:val="00AE0D3F"/>
    <w:rsid w:val="00AE184E"/>
    <w:rsid w:val="00AE1C99"/>
    <w:rsid w:val="00AE20F7"/>
    <w:rsid w:val="00AE37AE"/>
    <w:rsid w:val="00AE3A9C"/>
    <w:rsid w:val="00AE3BCF"/>
    <w:rsid w:val="00AE428C"/>
    <w:rsid w:val="00AE43FD"/>
    <w:rsid w:val="00AE4BAC"/>
    <w:rsid w:val="00AE4E23"/>
    <w:rsid w:val="00AE66A1"/>
    <w:rsid w:val="00AE7046"/>
    <w:rsid w:val="00AF0628"/>
    <w:rsid w:val="00AF0EA9"/>
    <w:rsid w:val="00AF1605"/>
    <w:rsid w:val="00AF17F7"/>
    <w:rsid w:val="00AF312F"/>
    <w:rsid w:val="00AF35BB"/>
    <w:rsid w:val="00AF3830"/>
    <w:rsid w:val="00AF3E1A"/>
    <w:rsid w:val="00AF43AC"/>
    <w:rsid w:val="00AF4A04"/>
    <w:rsid w:val="00AF4ABB"/>
    <w:rsid w:val="00AF5FDA"/>
    <w:rsid w:val="00AF6165"/>
    <w:rsid w:val="00AF678B"/>
    <w:rsid w:val="00AF721E"/>
    <w:rsid w:val="00AF76D6"/>
    <w:rsid w:val="00AF7955"/>
    <w:rsid w:val="00B0006A"/>
    <w:rsid w:val="00B00A69"/>
    <w:rsid w:val="00B01215"/>
    <w:rsid w:val="00B01639"/>
    <w:rsid w:val="00B01802"/>
    <w:rsid w:val="00B01AA1"/>
    <w:rsid w:val="00B01D1F"/>
    <w:rsid w:val="00B0204C"/>
    <w:rsid w:val="00B040AB"/>
    <w:rsid w:val="00B04ED3"/>
    <w:rsid w:val="00B05EEE"/>
    <w:rsid w:val="00B06400"/>
    <w:rsid w:val="00B06A57"/>
    <w:rsid w:val="00B06CCE"/>
    <w:rsid w:val="00B07195"/>
    <w:rsid w:val="00B07296"/>
    <w:rsid w:val="00B10BD0"/>
    <w:rsid w:val="00B10D27"/>
    <w:rsid w:val="00B10D2A"/>
    <w:rsid w:val="00B111BA"/>
    <w:rsid w:val="00B111DD"/>
    <w:rsid w:val="00B115EE"/>
    <w:rsid w:val="00B11E7E"/>
    <w:rsid w:val="00B12100"/>
    <w:rsid w:val="00B126E0"/>
    <w:rsid w:val="00B12867"/>
    <w:rsid w:val="00B128E0"/>
    <w:rsid w:val="00B12DCA"/>
    <w:rsid w:val="00B133A6"/>
    <w:rsid w:val="00B133B8"/>
    <w:rsid w:val="00B140AA"/>
    <w:rsid w:val="00B14991"/>
    <w:rsid w:val="00B15C37"/>
    <w:rsid w:val="00B16907"/>
    <w:rsid w:val="00B16C27"/>
    <w:rsid w:val="00B174A8"/>
    <w:rsid w:val="00B17ED0"/>
    <w:rsid w:val="00B20F5B"/>
    <w:rsid w:val="00B2111D"/>
    <w:rsid w:val="00B21320"/>
    <w:rsid w:val="00B22114"/>
    <w:rsid w:val="00B23660"/>
    <w:rsid w:val="00B23AFC"/>
    <w:rsid w:val="00B24159"/>
    <w:rsid w:val="00B24B70"/>
    <w:rsid w:val="00B24BDA"/>
    <w:rsid w:val="00B24D06"/>
    <w:rsid w:val="00B254F1"/>
    <w:rsid w:val="00B25589"/>
    <w:rsid w:val="00B2559B"/>
    <w:rsid w:val="00B25601"/>
    <w:rsid w:val="00B279B7"/>
    <w:rsid w:val="00B27EA5"/>
    <w:rsid w:val="00B27F8C"/>
    <w:rsid w:val="00B30DEE"/>
    <w:rsid w:val="00B31749"/>
    <w:rsid w:val="00B324A0"/>
    <w:rsid w:val="00B3276E"/>
    <w:rsid w:val="00B327B0"/>
    <w:rsid w:val="00B3293A"/>
    <w:rsid w:val="00B32A69"/>
    <w:rsid w:val="00B32EBC"/>
    <w:rsid w:val="00B3335D"/>
    <w:rsid w:val="00B335C7"/>
    <w:rsid w:val="00B33D68"/>
    <w:rsid w:val="00B34F9A"/>
    <w:rsid w:val="00B3530B"/>
    <w:rsid w:val="00B3555B"/>
    <w:rsid w:val="00B359DE"/>
    <w:rsid w:val="00B35E7A"/>
    <w:rsid w:val="00B37291"/>
    <w:rsid w:val="00B37E35"/>
    <w:rsid w:val="00B37F92"/>
    <w:rsid w:val="00B401F3"/>
    <w:rsid w:val="00B40774"/>
    <w:rsid w:val="00B40A06"/>
    <w:rsid w:val="00B40DB2"/>
    <w:rsid w:val="00B410D0"/>
    <w:rsid w:val="00B41270"/>
    <w:rsid w:val="00B415DF"/>
    <w:rsid w:val="00B4176D"/>
    <w:rsid w:val="00B41D2C"/>
    <w:rsid w:val="00B4234B"/>
    <w:rsid w:val="00B42D0D"/>
    <w:rsid w:val="00B43C01"/>
    <w:rsid w:val="00B44016"/>
    <w:rsid w:val="00B44B12"/>
    <w:rsid w:val="00B44EF1"/>
    <w:rsid w:val="00B45496"/>
    <w:rsid w:val="00B4565B"/>
    <w:rsid w:val="00B45A56"/>
    <w:rsid w:val="00B45DCA"/>
    <w:rsid w:val="00B46006"/>
    <w:rsid w:val="00B46424"/>
    <w:rsid w:val="00B47E5D"/>
    <w:rsid w:val="00B47EE8"/>
    <w:rsid w:val="00B50C35"/>
    <w:rsid w:val="00B5175B"/>
    <w:rsid w:val="00B51D61"/>
    <w:rsid w:val="00B51E31"/>
    <w:rsid w:val="00B52160"/>
    <w:rsid w:val="00B521E7"/>
    <w:rsid w:val="00B522C0"/>
    <w:rsid w:val="00B523CD"/>
    <w:rsid w:val="00B53560"/>
    <w:rsid w:val="00B5381B"/>
    <w:rsid w:val="00B53F9C"/>
    <w:rsid w:val="00B54AE4"/>
    <w:rsid w:val="00B55A9D"/>
    <w:rsid w:val="00B56907"/>
    <w:rsid w:val="00B569F5"/>
    <w:rsid w:val="00B57BA1"/>
    <w:rsid w:val="00B57DF9"/>
    <w:rsid w:val="00B60368"/>
    <w:rsid w:val="00B60A2C"/>
    <w:rsid w:val="00B61921"/>
    <w:rsid w:val="00B622E0"/>
    <w:rsid w:val="00B6241F"/>
    <w:rsid w:val="00B6336F"/>
    <w:rsid w:val="00B63A39"/>
    <w:rsid w:val="00B63AB5"/>
    <w:rsid w:val="00B6576E"/>
    <w:rsid w:val="00B65B3A"/>
    <w:rsid w:val="00B66085"/>
    <w:rsid w:val="00B66087"/>
    <w:rsid w:val="00B663A3"/>
    <w:rsid w:val="00B6651E"/>
    <w:rsid w:val="00B66D08"/>
    <w:rsid w:val="00B6711A"/>
    <w:rsid w:val="00B6729F"/>
    <w:rsid w:val="00B67D6B"/>
    <w:rsid w:val="00B67F27"/>
    <w:rsid w:val="00B70635"/>
    <w:rsid w:val="00B70EAD"/>
    <w:rsid w:val="00B71688"/>
    <w:rsid w:val="00B71E47"/>
    <w:rsid w:val="00B729D9"/>
    <w:rsid w:val="00B735EE"/>
    <w:rsid w:val="00B747FF"/>
    <w:rsid w:val="00B74AEC"/>
    <w:rsid w:val="00B7508C"/>
    <w:rsid w:val="00B7552D"/>
    <w:rsid w:val="00B755E5"/>
    <w:rsid w:val="00B7582C"/>
    <w:rsid w:val="00B759E1"/>
    <w:rsid w:val="00B75B23"/>
    <w:rsid w:val="00B76244"/>
    <w:rsid w:val="00B767E9"/>
    <w:rsid w:val="00B77148"/>
    <w:rsid w:val="00B80BB4"/>
    <w:rsid w:val="00B80C5C"/>
    <w:rsid w:val="00B81858"/>
    <w:rsid w:val="00B81DA0"/>
    <w:rsid w:val="00B82F4C"/>
    <w:rsid w:val="00B83199"/>
    <w:rsid w:val="00B83E48"/>
    <w:rsid w:val="00B84104"/>
    <w:rsid w:val="00B8433D"/>
    <w:rsid w:val="00B84A21"/>
    <w:rsid w:val="00B84C02"/>
    <w:rsid w:val="00B85565"/>
    <w:rsid w:val="00B86182"/>
    <w:rsid w:val="00B86EFA"/>
    <w:rsid w:val="00B8722C"/>
    <w:rsid w:val="00B872FE"/>
    <w:rsid w:val="00B90CC0"/>
    <w:rsid w:val="00B90DF7"/>
    <w:rsid w:val="00B92A42"/>
    <w:rsid w:val="00B92DC5"/>
    <w:rsid w:val="00B934D6"/>
    <w:rsid w:val="00B9402B"/>
    <w:rsid w:val="00B9462F"/>
    <w:rsid w:val="00B94BF6"/>
    <w:rsid w:val="00B978FE"/>
    <w:rsid w:val="00B97ADA"/>
    <w:rsid w:val="00B97B6D"/>
    <w:rsid w:val="00BA04C4"/>
    <w:rsid w:val="00BA07A0"/>
    <w:rsid w:val="00BA10E5"/>
    <w:rsid w:val="00BA1598"/>
    <w:rsid w:val="00BA1F31"/>
    <w:rsid w:val="00BA2F9F"/>
    <w:rsid w:val="00BA3094"/>
    <w:rsid w:val="00BA3A04"/>
    <w:rsid w:val="00BA4023"/>
    <w:rsid w:val="00BA43B0"/>
    <w:rsid w:val="00BA5BEA"/>
    <w:rsid w:val="00BA63C6"/>
    <w:rsid w:val="00BA6AA1"/>
    <w:rsid w:val="00BA7BB8"/>
    <w:rsid w:val="00BB00D0"/>
    <w:rsid w:val="00BB0161"/>
    <w:rsid w:val="00BB0204"/>
    <w:rsid w:val="00BB0682"/>
    <w:rsid w:val="00BB0F45"/>
    <w:rsid w:val="00BB0FF3"/>
    <w:rsid w:val="00BB1B43"/>
    <w:rsid w:val="00BB206E"/>
    <w:rsid w:val="00BB2AEC"/>
    <w:rsid w:val="00BB2FBD"/>
    <w:rsid w:val="00BB46E3"/>
    <w:rsid w:val="00BB477D"/>
    <w:rsid w:val="00BB4F0E"/>
    <w:rsid w:val="00BB5CC3"/>
    <w:rsid w:val="00BB5DE6"/>
    <w:rsid w:val="00BB5E66"/>
    <w:rsid w:val="00BB623F"/>
    <w:rsid w:val="00BB6A6A"/>
    <w:rsid w:val="00BB6E2E"/>
    <w:rsid w:val="00BC02D5"/>
    <w:rsid w:val="00BC04AE"/>
    <w:rsid w:val="00BC0A52"/>
    <w:rsid w:val="00BC0AF3"/>
    <w:rsid w:val="00BC10C6"/>
    <w:rsid w:val="00BC119C"/>
    <w:rsid w:val="00BC13F4"/>
    <w:rsid w:val="00BC1575"/>
    <w:rsid w:val="00BC1E00"/>
    <w:rsid w:val="00BC2A26"/>
    <w:rsid w:val="00BC489D"/>
    <w:rsid w:val="00BC4A34"/>
    <w:rsid w:val="00BC4D43"/>
    <w:rsid w:val="00BC5035"/>
    <w:rsid w:val="00BC5C96"/>
    <w:rsid w:val="00BC612B"/>
    <w:rsid w:val="00BC6377"/>
    <w:rsid w:val="00BC68B7"/>
    <w:rsid w:val="00BC6BDC"/>
    <w:rsid w:val="00BD198A"/>
    <w:rsid w:val="00BD3333"/>
    <w:rsid w:val="00BD37EC"/>
    <w:rsid w:val="00BD3BC9"/>
    <w:rsid w:val="00BD48F6"/>
    <w:rsid w:val="00BD5161"/>
    <w:rsid w:val="00BD5212"/>
    <w:rsid w:val="00BD59FB"/>
    <w:rsid w:val="00BD5CED"/>
    <w:rsid w:val="00BD5F10"/>
    <w:rsid w:val="00BD63C4"/>
    <w:rsid w:val="00BD6D0A"/>
    <w:rsid w:val="00BD72D0"/>
    <w:rsid w:val="00BD77D5"/>
    <w:rsid w:val="00BD7F11"/>
    <w:rsid w:val="00BE16F3"/>
    <w:rsid w:val="00BE173E"/>
    <w:rsid w:val="00BE2F05"/>
    <w:rsid w:val="00BE3261"/>
    <w:rsid w:val="00BE4A19"/>
    <w:rsid w:val="00BE4A1B"/>
    <w:rsid w:val="00BE4C9B"/>
    <w:rsid w:val="00BE5C8D"/>
    <w:rsid w:val="00BE6592"/>
    <w:rsid w:val="00BE6DC7"/>
    <w:rsid w:val="00BE6F4C"/>
    <w:rsid w:val="00BE7CD7"/>
    <w:rsid w:val="00BF0B45"/>
    <w:rsid w:val="00BF0C5A"/>
    <w:rsid w:val="00BF0F9A"/>
    <w:rsid w:val="00BF2494"/>
    <w:rsid w:val="00BF2FAC"/>
    <w:rsid w:val="00BF3988"/>
    <w:rsid w:val="00BF3B70"/>
    <w:rsid w:val="00BF4364"/>
    <w:rsid w:val="00BF493A"/>
    <w:rsid w:val="00BF4B52"/>
    <w:rsid w:val="00BF4D99"/>
    <w:rsid w:val="00BF5116"/>
    <w:rsid w:val="00BF5E04"/>
    <w:rsid w:val="00BF5FA5"/>
    <w:rsid w:val="00BF6B2C"/>
    <w:rsid w:val="00BF6DCE"/>
    <w:rsid w:val="00BF7B61"/>
    <w:rsid w:val="00BF7C39"/>
    <w:rsid w:val="00C005BD"/>
    <w:rsid w:val="00C00C58"/>
    <w:rsid w:val="00C01085"/>
    <w:rsid w:val="00C01C58"/>
    <w:rsid w:val="00C0292B"/>
    <w:rsid w:val="00C035FF"/>
    <w:rsid w:val="00C0378C"/>
    <w:rsid w:val="00C03D5C"/>
    <w:rsid w:val="00C03F1E"/>
    <w:rsid w:val="00C0750E"/>
    <w:rsid w:val="00C07E5F"/>
    <w:rsid w:val="00C11473"/>
    <w:rsid w:val="00C114D9"/>
    <w:rsid w:val="00C11FFE"/>
    <w:rsid w:val="00C12FBB"/>
    <w:rsid w:val="00C131D8"/>
    <w:rsid w:val="00C134D7"/>
    <w:rsid w:val="00C13755"/>
    <w:rsid w:val="00C13B8C"/>
    <w:rsid w:val="00C1413C"/>
    <w:rsid w:val="00C14392"/>
    <w:rsid w:val="00C1461B"/>
    <w:rsid w:val="00C15732"/>
    <w:rsid w:val="00C1650C"/>
    <w:rsid w:val="00C16C7F"/>
    <w:rsid w:val="00C16E63"/>
    <w:rsid w:val="00C17B3A"/>
    <w:rsid w:val="00C20040"/>
    <w:rsid w:val="00C20262"/>
    <w:rsid w:val="00C21032"/>
    <w:rsid w:val="00C213DB"/>
    <w:rsid w:val="00C216B4"/>
    <w:rsid w:val="00C21992"/>
    <w:rsid w:val="00C219AB"/>
    <w:rsid w:val="00C21BDF"/>
    <w:rsid w:val="00C220AB"/>
    <w:rsid w:val="00C226A1"/>
    <w:rsid w:val="00C2379C"/>
    <w:rsid w:val="00C23EB4"/>
    <w:rsid w:val="00C24A40"/>
    <w:rsid w:val="00C2576F"/>
    <w:rsid w:val="00C257EB"/>
    <w:rsid w:val="00C25955"/>
    <w:rsid w:val="00C259BB"/>
    <w:rsid w:val="00C2679A"/>
    <w:rsid w:val="00C27543"/>
    <w:rsid w:val="00C27D0B"/>
    <w:rsid w:val="00C300EC"/>
    <w:rsid w:val="00C31AD2"/>
    <w:rsid w:val="00C322AA"/>
    <w:rsid w:val="00C33062"/>
    <w:rsid w:val="00C344B7"/>
    <w:rsid w:val="00C34B96"/>
    <w:rsid w:val="00C35B0C"/>
    <w:rsid w:val="00C35B75"/>
    <w:rsid w:val="00C366C5"/>
    <w:rsid w:val="00C371A7"/>
    <w:rsid w:val="00C37462"/>
    <w:rsid w:val="00C400B0"/>
    <w:rsid w:val="00C406D3"/>
    <w:rsid w:val="00C40751"/>
    <w:rsid w:val="00C40F4A"/>
    <w:rsid w:val="00C42A6E"/>
    <w:rsid w:val="00C42B0F"/>
    <w:rsid w:val="00C43552"/>
    <w:rsid w:val="00C43CA1"/>
    <w:rsid w:val="00C43D3C"/>
    <w:rsid w:val="00C4542A"/>
    <w:rsid w:val="00C45B95"/>
    <w:rsid w:val="00C45D76"/>
    <w:rsid w:val="00C46294"/>
    <w:rsid w:val="00C46483"/>
    <w:rsid w:val="00C469F0"/>
    <w:rsid w:val="00C46C50"/>
    <w:rsid w:val="00C47853"/>
    <w:rsid w:val="00C47DAC"/>
    <w:rsid w:val="00C5005A"/>
    <w:rsid w:val="00C50738"/>
    <w:rsid w:val="00C507DC"/>
    <w:rsid w:val="00C5083B"/>
    <w:rsid w:val="00C51134"/>
    <w:rsid w:val="00C51937"/>
    <w:rsid w:val="00C525F5"/>
    <w:rsid w:val="00C532C0"/>
    <w:rsid w:val="00C53687"/>
    <w:rsid w:val="00C54DF3"/>
    <w:rsid w:val="00C55F0C"/>
    <w:rsid w:val="00C5758D"/>
    <w:rsid w:val="00C576A9"/>
    <w:rsid w:val="00C57FF9"/>
    <w:rsid w:val="00C60307"/>
    <w:rsid w:val="00C6138C"/>
    <w:rsid w:val="00C61993"/>
    <w:rsid w:val="00C62C50"/>
    <w:rsid w:val="00C63489"/>
    <w:rsid w:val="00C63CC2"/>
    <w:rsid w:val="00C64444"/>
    <w:rsid w:val="00C64957"/>
    <w:rsid w:val="00C64D25"/>
    <w:rsid w:val="00C64F95"/>
    <w:rsid w:val="00C658BA"/>
    <w:rsid w:val="00C66551"/>
    <w:rsid w:val="00C668B5"/>
    <w:rsid w:val="00C66F65"/>
    <w:rsid w:val="00C67414"/>
    <w:rsid w:val="00C707B8"/>
    <w:rsid w:val="00C71092"/>
    <w:rsid w:val="00C718A9"/>
    <w:rsid w:val="00C73592"/>
    <w:rsid w:val="00C739F8"/>
    <w:rsid w:val="00C741C9"/>
    <w:rsid w:val="00C74BFB"/>
    <w:rsid w:val="00C753AF"/>
    <w:rsid w:val="00C75849"/>
    <w:rsid w:val="00C76AD2"/>
    <w:rsid w:val="00C76AD5"/>
    <w:rsid w:val="00C76ADE"/>
    <w:rsid w:val="00C76C94"/>
    <w:rsid w:val="00C77126"/>
    <w:rsid w:val="00C771A7"/>
    <w:rsid w:val="00C77A67"/>
    <w:rsid w:val="00C800C0"/>
    <w:rsid w:val="00C80A5E"/>
    <w:rsid w:val="00C81166"/>
    <w:rsid w:val="00C81D88"/>
    <w:rsid w:val="00C82170"/>
    <w:rsid w:val="00C836D3"/>
    <w:rsid w:val="00C83AAB"/>
    <w:rsid w:val="00C840C0"/>
    <w:rsid w:val="00C84927"/>
    <w:rsid w:val="00C8504D"/>
    <w:rsid w:val="00C8539E"/>
    <w:rsid w:val="00C85485"/>
    <w:rsid w:val="00C861AF"/>
    <w:rsid w:val="00C86924"/>
    <w:rsid w:val="00C86E58"/>
    <w:rsid w:val="00C87B7D"/>
    <w:rsid w:val="00C90A68"/>
    <w:rsid w:val="00C91CE1"/>
    <w:rsid w:val="00C941C1"/>
    <w:rsid w:val="00C95AA2"/>
    <w:rsid w:val="00C95C6C"/>
    <w:rsid w:val="00C95CCD"/>
    <w:rsid w:val="00C962FE"/>
    <w:rsid w:val="00C96768"/>
    <w:rsid w:val="00C96A66"/>
    <w:rsid w:val="00C977C5"/>
    <w:rsid w:val="00C977F2"/>
    <w:rsid w:val="00CA01BA"/>
    <w:rsid w:val="00CA03A1"/>
    <w:rsid w:val="00CA1BC4"/>
    <w:rsid w:val="00CA2259"/>
    <w:rsid w:val="00CA29D9"/>
    <w:rsid w:val="00CA2C99"/>
    <w:rsid w:val="00CA2DCE"/>
    <w:rsid w:val="00CA32DB"/>
    <w:rsid w:val="00CA3924"/>
    <w:rsid w:val="00CA4685"/>
    <w:rsid w:val="00CA4A7C"/>
    <w:rsid w:val="00CA547C"/>
    <w:rsid w:val="00CA5C0A"/>
    <w:rsid w:val="00CA5E36"/>
    <w:rsid w:val="00CA6719"/>
    <w:rsid w:val="00CA688D"/>
    <w:rsid w:val="00CA6CA9"/>
    <w:rsid w:val="00CA743C"/>
    <w:rsid w:val="00CA7505"/>
    <w:rsid w:val="00CA79A6"/>
    <w:rsid w:val="00CB01F3"/>
    <w:rsid w:val="00CB0BCB"/>
    <w:rsid w:val="00CB129A"/>
    <w:rsid w:val="00CB2C2D"/>
    <w:rsid w:val="00CB2E99"/>
    <w:rsid w:val="00CB2EA7"/>
    <w:rsid w:val="00CB3669"/>
    <w:rsid w:val="00CB4177"/>
    <w:rsid w:val="00CB41A9"/>
    <w:rsid w:val="00CB43C7"/>
    <w:rsid w:val="00CB5444"/>
    <w:rsid w:val="00CB5D98"/>
    <w:rsid w:val="00CB63D5"/>
    <w:rsid w:val="00CC031B"/>
    <w:rsid w:val="00CC0E0F"/>
    <w:rsid w:val="00CC1025"/>
    <w:rsid w:val="00CC1194"/>
    <w:rsid w:val="00CC1218"/>
    <w:rsid w:val="00CC1809"/>
    <w:rsid w:val="00CC1EBB"/>
    <w:rsid w:val="00CC2C89"/>
    <w:rsid w:val="00CC3086"/>
    <w:rsid w:val="00CC3200"/>
    <w:rsid w:val="00CC3400"/>
    <w:rsid w:val="00CC361A"/>
    <w:rsid w:val="00CC3AB2"/>
    <w:rsid w:val="00CC3B81"/>
    <w:rsid w:val="00CC45F6"/>
    <w:rsid w:val="00CC4D7B"/>
    <w:rsid w:val="00CC5043"/>
    <w:rsid w:val="00CC5836"/>
    <w:rsid w:val="00CC584A"/>
    <w:rsid w:val="00CC68B2"/>
    <w:rsid w:val="00CC75C0"/>
    <w:rsid w:val="00CC77BA"/>
    <w:rsid w:val="00CD06E4"/>
    <w:rsid w:val="00CD0CFF"/>
    <w:rsid w:val="00CD1617"/>
    <w:rsid w:val="00CD220F"/>
    <w:rsid w:val="00CD229A"/>
    <w:rsid w:val="00CD2671"/>
    <w:rsid w:val="00CD28C5"/>
    <w:rsid w:val="00CD2942"/>
    <w:rsid w:val="00CD3649"/>
    <w:rsid w:val="00CD3711"/>
    <w:rsid w:val="00CD4D7F"/>
    <w:rsid w:val="00CD523E"/>
    <w:rsid w:val="00CD5707"/>
    <w:rsid w:val="00CD5BD6"/>
    <w:rsid w:val="00CD5F5C"/>
    <w:rsid w:val="00CD6DFE"/>
    <w:rsid w:val="00CD6EB1"/>
    <w:rsid w:val="00CD7A36"/>
    <w:rsid w:val="00CD7E5A"/>
    <w:rsid w:val="00CE002F"/>
    <w:rsid w:val="00CE00AA"/>
    <w:rsid w:val="00CE08A7"/>
    <w:rsid w:val="00CE103B"/>
    <w:rsid w:val="00CE1C3A"/>
    <w:rsid w:val="00CE211A"/>
    <w:rsid w:val="00CE2134"/>
    <w:rsid w:val="00CE235E"/>
    <w:rsid w:val="00CE2397"/>
    <w:rsid w:val="00CE26F2"/>
    <w:rsid w:val="00CE3B58"/>
    <w:rsid w:val="00CE3C37"/>
    <w:rsid w:val="00CE51F4"/>
    <w:rsid w:val="00CE5266"/>
    <w:rsid w:val="00CE55B2"/>
    <w:rsid w:val="00CE598E"/>
    <w:rsid w:val="00CE5CDC"/>
    <w:rsid w:val="00CE6DD7"/>
    <w:rsid w:val="00CE7778"/>
    <w:rsid w:val="00CE7DF6"/>
    <w:rsid w:val="00CF023F"/>
    <w:rsid w:val="00CF041C"/>
    <w:rsid w:val="00CF12E8"/>
    <w:rsid w:val="00CF18D0"/>
    <w:rsid w:val="00CF2A9C"/>
    <w:rsid w:val="00CF373D"/>
    <w:rsid w:val="00CF3F63"/>
    <w:rsid w:val="00CF3FA6"/>
    <w:rsid w:val="00CF41B8"/>
    <w:rsid w:val="00CF43DA"/>
    <w:rsid w:val="00CF4C03"/>
    <w:rsid w:val="00CF4FAF"/>
    <w:rsid w:val="00CF5113"/>
    <w:rsid w:val="00CF5A62"/>
    <w:rsid w:val="00CF7656"/>
    <w:rsid w:val="00CF7762"/>
    <w:rsid w:val="00CF7EF8"/>
    <w:rsid w:val="00D0002A"/>
    <w:rsid w:val="00D00820"/>
    <w:rsid w:val="00D01100"/>
    <w:rsid w:val="00D01369"/>
    <w:rsid w:val="00D01ED3"/>
    <w:rsid w:val="00D01F5A"/>
    <w:rsid w:val="00D0220A"/>
    <w:rsid w:val="00D03516"/>
    <w:rsid w:val="00D04E34"/>
    <w:rsid w:val="00D052E0"/>
    <w:rsid w:val="00D07DF5"/>
    <w:rsid w:val="00D10EBC"/>
    <w:rsid w:val="00D11F1D"/>
    <w:rsid w:val="00D130EC"/>
    <w:rsid w:val="00D131EF"/>
    <w:rsid w:val="00D13A11"/>
    <w:rsid w:val="00D14DF2"/>
    <w:rsid w:val="00D15255"/>
    <w:rsid w:val="00D1551C"/>
    <w:rsid w:val="00D15807"/>
    <w:rsid w:val="00D15A51"/>
    <w:rsid w:val="00D17893"/>
    <w:rsid w:val="00D203EA"/>
    <w:rsid w:val="00D21265"/>
    <w:rsid w:val="00D2150A"/>
    <w:rsid w:val="00D21A17"/>
    <w:rsid w:val="00D21D30"/>
    <w:rsid w:val="00D2215F"/>
    <w:rsid w:val="00D2306E"/>
    <w:rsid w:val="00D2420F"/>
    <w:rsid w:val="00D2489E"/>
    <w:rsid w:val="00D24B17"/>
    <w:rsid w:val="00D24E6C"/>
    <w:rsid w:val="00D24EBE"/>
    <w:rsid w:val="00D25436"/>
    <w:rsid w:val="00D26AC4"/>
    <w:rsid w:val="00D26E1C"/>
    <w:rsid w:val="00D26E6A"/>
    <w:rsid w:val="00D27D8B"/>
    <w:rsid w:val="00D27DCE"/>
    <w:rsid w:val="00D309A5"/>
    <w:rsid w:val="00D30F52"/>
    <w:rsid w:val="00D312C5"/>
    <w:rsid w:val="00D322B5"/>
    <w:rsid w:val="00D338D0"/>
    <w:rsid w:val="00D33A39"/>
    <w:rsid w:val="00D34D9E"/>
    <w:rsid w:val="00D352E6"/>
    <w:rsid w:val="00D3549E"/>
    <w:rsid w:val="00D3576D"/>
    <w:rsid w:val="00D35C3A"/>
    <w:rsid w:val="00D3604B"/>
    <w:rsid w:val="00D36993"/>
    <w:rsid w:val="00D36AD7"/>
    <w:rsid w:val="00D36EE7"/>
    <w:rsid w:val="00D375AA"/>
    <w:rsid w:val="00D400D4"/>
    <w:rsid w:val="00D4040D"/>
    <w:rsid w:val="00D4046C"/>
    <w:rsid w:val="00D41079"/>
    <w:rsid w:val="00D415BE"/>
    <w:rsid w:val="00D42304"/>
    <w:rsid w:val="00D42CD6"/>
    <w:rsid w:val="00D42DCE"/>
    <w:rsid w:val="00D42FD9"/>
    <w:rsid w:val="00D4372A"/>
    <w:rsid w:val="00D437A6"/>
    <w:rsid w:val="00D43F2D"/>
    <w:rsid w:val="00D4462D"/>
    <w:rsid w:val="00D45236"/>
    <w:rsid w:val="00D4536A"/>
    <w:rsid w:val="00D45DA2"/>
    <w:rsid w:val="00D461C7"/>
    <w:rsid w:val="00D46722"/>
    <w:rsid w:val="00D468DB"/>
    <w:rsid w:val="00D476AB"/>
    <w:rsid w:val="00D47BEB"/>
    <w:rsid w:val="00D509C3"/>
    <w:rsid w:val="00D51358"/>
    <w:rsid w:val="00D5165D"/>
    <w:rsid w:val="00D51A0A"/>
    <w:rsid w:val="00D51A43"/>
    <w:rsid w:val="00D5244A"/>
    <w:rsid w:val="00D5256E"/>
    <w:rsid w:val="00D52E27"/>
    <w:rsid w:val="00D5424E"/>
    <w:rsid w:val="00D546FD"/>
    <w:rsid w:val="00D55EA0"/>
    <w:rsid w:val="00D56161"/>
    <w:rsid w:val="00D56A03"/>
    <w:rsid w:val="00D56C06"/>
    <w:rsid w:val="00D606D1"/>
    <w:rsid w:val="00D61F44"/>
    <w:rsid w:val="00D63A26"/>
    <w:rsid w:val="00D63A54"/>
    <w:rsid w:val="00D63A61"/>
    <w:rsid w:val="00D63DCB"/>
    <w:rsid w:val="00D646FA"/>
    <w:rsid w:val="00D65120"/>
    <w:rsid w:val="00D65B69"/>
    <w:rsid w:val="00D66526"/>
    <w:rsid w:val="00D66ECA"/>
    <w:rsid w:val="00D67126"/>
    <w:rsid w:val="00D672BF"/>
    <w:rsid w:val="00D702CD"/>
    <w:rsid w:val="00D707ED"/>
    <w:rsid w:val="00D709DC"/>
    <w:rsid w:val="00D70CC5"/>
    <w:rsid w:val="00D70EE5"/>
    <w:rsid w:val="00D7353D"/>
    <w:rsid w:val="00D737C0"/>
    <w:rsid w:val="00D73B36"/>
    <w:rsid w:val="00D73B93"/>
    <w:rsid w:val="00D73E75"/>
    <w:rsid w:val="00D751FC"/>
    <w:rsid w:val="00D75C8C"/>
    <w:rsid w:val="00D76016"/>
    <w:rsid w:val="00D764B7"/>
    <w:rsid w:val="00D76CF3"/>
    <w:rsid w:val="00D76D11"/>
    <w:rsid w:val="00D7752D"/>
    <w:rsid w:val="00D776D2"/>
    <w:rsid w:val="00D801A3"/>
    <w:rsid w:val="00D809F8"/>
    <w:rsid w:val="00D80A55"/>
    <w:rsid w:val="00D815CF"/>
    <w:rsid w:val="00D8240A"/>
    <w:rsid w:val="00D82886"/>
    <w:rsid w:val="00D8419B"/>
    <w:rsid w:val="00D84483"/>
    <w:rsid w:val="00D84522"/>
    <w:rsid w:val="00D847ED"/>
    <w:rsid w:val="00D85397"/>
    <w:rsid w:val="00D859E3"/>
    <w:rsid w:val="00D85B75"/>
    <w:rsid w:val="00D85BC9"/>
    <w:rsid w:val="00D86066"/>
    <w:rsid w:val="00D86201"/>
    <w:rsid w:val="00D865CC"/>
    <w:rsid w:val="00D86748"/>
    <w:rsid w:val="00D86C9A"/>
    <w:rsid w:val="00D8715D"/>
    <w:rsid w:val="00D87631"/>
    <w:rsid w:val="00D876FD"/>
    <w:rsid w:val="00D879E7"/>
    <w:rsid w:val="00D87C26"/>
    <w:rsid w:val="00D87F43"/>
    <w:rsid w:val="00D87FB0"/>
    <w:rsid w:val="00D9015A"/>
    <w:rsid w:val="00D90525"/>
    <w:rsid w:val="00D907CE"/>
    <w:rsid w:val="00D90A34"/>
    <w:rsid w:val="00D91089"/>
    <w:rsid w:val="00D91207"/>
    <w:rsid w:val="00D935F6"/>
    <w:rsid w:val="00D93E2F"/>
    <w:rsid w:val="00D93EB1"/>
    <w:rsid w:val="00D94077"/>
    <w:rsid w:val="00D94393"/>
    <w:rsid w:val="00D94873"/>
    <w:rsid w:val="00D949AF"/>
    <w:rsid w:val="00D95819"/>
    <w:rsid w:val="00D96359"/>
    <w:rsid w:val="00D96AFA"/>
    <w:rsid w:val="00D96B4B"/>
    <w:rsid w:val="00D96E25"/>
    <w:rsid w:val="00D975AA"/>
    <w:rsid w:val="00D97C34"/>
    <w:rsid w:val="00D97DB8"/>
    <w:rsid w:val="00D97E09"/>
    <w:rsid w:val="00DA0253"/>
    <w:rsid w:val="00DA0578"/>
    <w:rsid w:val="00DA058C"/>
    <w:rsid w:val="00DA15FC"/>
    <w:rsid w:val="00DA1A38"/>
    <w:rsid w:val="00DA24C8"/>
    <w:rsid w:val="00DA3E2B"/>
    <w:rsid w:val="00DA3F86"/>
    <w:rsid w:val="00DA47D6"/>
    <w:rsid w:val="00DA57F4"/>
    <w:rsid w:val="00DA6136"/>
    <w:rsid w:val="00DA6959"/>
    <w:rsid w:val="00DA79A5"/>
    <w:rsid w:val="00DB0858"/>
    <w:rsid w:val="00DB0D71"/>
    <w:rsid w:val="00DB1467"/>
    <w:rsid w:val="00DB164F"/>
    <w:rsid w:val="00DB1856"/>
    <w:rsid w:val="00DB21B1"/>
    <w:rsid w:val="00DB2F74"/>
    <w:rsid w:val="00DB36B9"/>
    <w:rsid w:val="00DB3700"/>
    <w:rsid w:val="00DB43E2"/>
    <w:rsid w:val="00DB4F4E"/>
    <w:rsid w:val="00DB4F7B"/>
    <w:rsid w:val="00DB5260"/>
    <w:rsid w:val="00DB583F"/>
    <w:rsid w:val="00DB6298"/>
    <w:rsid w:val="00DB62B9"/>
    <w:rsid w:val="00DB6306"/>
    <w:rsid w:val="00DC00CF"/>
    <w:rsid w:val="00DC0111"/>
    <w:rsid w:val="00DC039B"/>
    <w:rsid w:val="00DC0A09"/>
    <w:rsid w:val="00DC0BD1"/>
    <w:rsid w:val="00DC0E6C"/>
    <w:rsid w:val="00DC1462"/>
    <w:rsid w:val="00DC17DD"/>
    <w:rsid w:val="00DC1AE0"/>
    <w:rsid w:val="00DC1C13"/>
    <w:rsid w:val="00DC1C6D"/>
    <w:rsid w:val="00DC1D9D"/>
    <w:rsid w:val="00DC2708"/>
    <w:rsid w:val="00DC29D0"/>
    <w:rsid w:val="00DC3D91"/>
    <w:rsid w:val="00DC44C7"/>
    <w:rsid w:val="00DC4A32"/>
    <w:rsid w:val="00DC54F0"/>
    <w:rsid w:val="00DC5987"/>
    <w:rsid w:val="00DC7295"/>
    <w:rsid w:val="00DC7A2E"/>
    <w:rsid w:val="00DD03BB"/>
    <w:rsid w:val="00DD0565"/>
    <w:rsid w:val="00DD100A"/>
    <w:rsid w:val="00DD2C82"/>
    <w:rsid w:val="00DD2D49"/>
    <w:rsid w:val="00DD32F1"/>
    <w:rsid w:val="00DD33E0"/>
    <w:rsid w:val="00DD373A"/>
    <w:rsid w:val="00DD4446"/>
    <w:rsid w:val="00DD4E8F"/>
    <w:rsid w:val="00DD5214"/>
    <w:rsid w:val="00DD53FD"/>
    <w:rsid w:val="00DD575E"/>
    <w:rsid w:val="00DD5C33"/>
    <w:rsid w:val="00DD5E6D"/>
    <w:rsid w:val="00DD6956"/>
    <w:rsid w:val="00DD6C71"/>
    <w:rsid w:val="00DE032F"/>
    <w:rsid w:val="00DE061A"/>
    <w:rsid w:val="00DE1738"/>
    <w:rsid w:val="00DE1BD0"/>
    <w:rsid w:val="00DE1D6C"/>
    <w:rsid w:val="00DE2395"/>
    <w:rsid w:val="00DE3014"/>
    <w:rsid w:val="00DE3421"/>
    <w:rsid w:val="00DE3802"/>
    <w:rsid w:val="00DE432D"/>
    <w:rsid w:val="00DE4349"/>
    <w:rsid w:val="00DE460D"/>
    <w:rsid w:val="00DE527D"/>
    <w:rsid w:val="00DE6573"/>
    <w:rsid w:val="00DE667E"/>
    <w:rsid w:val="00DE69C8"/>
    <w:rsid w:val="00DE6EC9"/>
    <w:rsid w:val="00DE70B0"/>
    <w:rsid w:val="00DE76D4"/>
    <w:rsid w:val="00DF09DC"/>
    <w:rsid w:val="00DF1B8B"/>
    <w:rsid w:val="00DF22F8"/>
    <w:rsid w:val="00DF277B"/>
    <w:rsid w:val="00DF3A73"/>
    <w:rsid w:val="00DF3DA8"/>
    <w:rsid w:val="00DF40FD"/>
    <w:rsid w:val="00DF4260"/>
    <w:rsid w:val="00DF51A7"/>
    <w:rsid w:val="00DF51DC"/>
    <w:rsid w:val="00DF6702"/>
    <w:rsid w:val="00DF7239"/>
    <w:rsid w:val="00E0008B"/>
    <w:rsid w:val="00E00B1B"/>
    <w:rsid w:val="00E00CDD"/>
    <w:rsid w:val="00E01005"/>
    <w:rsid w:val="00E0140A"/>
    <w:rsid w:val="00E028FE"/>
    <w:rsid w:val="00E02EAD"/>
    <w:rsid w:val="00E0337E"/>
    <w:rsid w:val="00E03604"/>
    <w:rsid w:val="00E03E00"/>
    <w:rsid w:val="00E040A0"/>
    <w:rsid w:val="00E04CCB"/>
    <w:rsid w:val="00E0598E"/>
    <w:rsid w:val="00E05C49"/>
    <w:rsid w:val="00E06096"/>
    <w:rsid w:val="00E0614F"/>
    <w:rsid w:val="00E0625C"/>
    <w:rsid w:val="00E06E93"/>
    <w:rsid w:val="00E10285"/>
    <w:rsid w:val="00E10581"/>
    <w:rsid w:val="00E11221"/>
    <w:rsid w:val="00E11FA2"/>
    <w:rsid w:val="00E12060"/>
    <w:rsid w:val="00E122DD"/>
    <w:rsid w:val="00E13800"/>
    <w:rsid w:val="00E139BF"/>
    <w:rsid w:val="00E14BF3"/>
    <w:rsid w:val="00E14CB0"/>
    <w:rsid w:val="00E14E79"/>
    <w:rsid w:val="00E14FBB"/>
    <w:rsid w:val="00E15053"/>
    <w:rsid w:val="00E15256"/>
    <w:rsid w:val="00E16172"/>
    <w:rsid w:val="00E16367"/>
    <w:rsid w:val="00E1658E"/>
    <w:rsid w:val="00E17326"/>
    <w:rsid w:val="00E17470"/>
    <w:rsid w:val="00E20080"/>
    <w:rsid w:val="00E20166"/>
    <w:rsid w:val="00E20291"/>
    <w:rsid w:val="00E20B5B"/>
    <w:rsid w:val="00E21912"/>
    <w:rsid w:val="00E21CEA"/>
    <w:rsid w:val="00E22094"/>
    <w:rsid w:val="00E22186"/>
    <w:rsid w:val="00E22C33"/>
    <w:rsid w:val="00E248F5"/>
    <w:rsid w:val="00E251C0"/>
    <w:rsid w:val="00E258D6"/>
    <w:rsid w:val="00E263C2"/>
    <w:rsid w:val="00E26421"/>
    <w:rsid w:val="00E26A2C"/>
    <w:rsid w:val="00E27AAC"/>
    <w:rsid w:val="00E27AFD"/>
    <w:rsid w:val="00E307D3"/>
    <w:rsid w:val="00E30A5E"/>
    <w:rsid w:val="00E30D86"/>
    <w:rsid w:val="00E3197B"/>
    <w:rsid w:val="00E31F8D"/>
    <w:rsid w:val="00E32182"/>
    <w:rsid w:val="00E323D1"/>
    <w:rsid w:val="00E32515"/>
    <w:rsid w:val="00E32CBD"/>
    <w:rsid w:val="00E32F5E"/>
    <w:rsid w:val="00E342DC"/>
    <w:rsid w:val="00E34947"/>
    <w:rsid w:val="00E34C74"/>
    <w:rsid w:val="00E351E3"/>
    <w:rsid w:val="00E3631B"/>
    <w:rsid w:val="00E3683C"/>
    <w:rsid w:val="00E36847"/>
    <w:rsid w:val="00E375A7"/>
    <w:rsid w:val="00E400B2"/>
    <w:rsid w:val="00E404BF"/>
    <w:rsid w:val="00E40DDC"/>
    <w:rsid w:val="00E40F13"/>
    <w:rsid w:val="00E41C38"/>
    <w:rsid w:val="00E43C9C"/>
    <w:rsid w:val="00E44D14"/>
    <w:rsid w:val="00E44E23"/>
    <w:rsid w:val="00E45829"/>
    <w:rsid w:val="00E47656"/>
    <w:rsid w:val="00E500CC"/>
    <w:rsid w:val="00E5089E"/>
    <w:rsid w:val="00E50E97"/>
    <w:rsid w:val="00E51E19"/>
    <w:rsid w:val="00E53331"/>
    <w:rsid w:val="00E53339"/>
    <w:rsid w:val="00E534D3"/>
    <w:rsid w:val="00E535A2"/>
    <w:rsid w:val="00E537E5"/>
    <w:rsid w:val="00E5380E"/>
    <w:rsid w:val="00E53EF2"/>
    <w:rsid w:val="00E53F58"/>
    <w:rsid w:val="00E54C4D"/>
    <w:rsid w:val="00E559F1"/>
    <w:rsid w:val="00E56D6C"/>
    <w:rsid w:val="00E577FD"/>
    <w:rsid w:val="00E57DA3"/>
    <w:rsid w:val="00E57DF7"/>
    <w:rsid w:val="00E606C0"/>
    <w:rsid w:val="00E6084C"/>
    <w:rsid w:val="00E60D58"/>
    <w:rsid w:val="00E60EC4"/>
    <w:rsid w:val="00E6108D"/>
    <w:rsid w:val="00E616FD"/>
    <w:rsid w:val="00E61A54"/>
    <w:rsid w:val="00E62D16"/>
    <w:rsid w:val="00E64551"/>
    <w:rsid w:val="00E64C10"/>
    <w:rsid w:val="00E650B0"/>
    <w:rsid w:val="00E66CE7"/>
    <w:rsid w:val="00E67372"/>
    <w:rsid w:val="00E67CBD"/>
    <w:rsid w:val="00E67F1A"/>
    <w:rsid w:val="00E705E8"/>
    <w:rsid w:val="00E70C2F"/>
    <w:rsid w:val="00E712EA"/>
    <w:rsid w:val="00E7183B"/>
    <w:rsid w:val="00E7208A"/>
    <w:rsid w:val="00E73073"/>
    <w:rsid w:val="00E73679"/>
    <w:rsid w:val="00E73A01"/>
    <w:rsid w:val="00E73FB3"/>
    <w:rsid w:val="00E75C2C"/>
    <w:rsid w:val="00E76C09"/>
    <w:rsid w:val="00E772A9"/>
    <w:rsid w:val="00E77A80"/>
    <w:rsid w:val="00E80046"/>
    <w:rsid w:val="00E80227"/>
    <w:rsid w:val="00E80732"/>
    <w:rsid w:val="00E8224A"/>
    <w:rsid w:val="00E825A4"/>
    <w:rsid w:val="00E828BC"/>
    <w:rsid w:val="00E82E61"/>
    <w:rsid w:val="00E83311"/>
    <w:rsid w:val="00E83582"/>
    <w:rsid w:val="00E848C1"/>
    <w:rsid w:val="00E85065"/>
    <w:rsid w:val="00E85101"/>
    <w:rsid w:val="00E8527D"/>
    <w:rsid w:val="00E85393"/>
    <w:rsid w:val="00E85B53"/>
    <w:rsid w:val="00E85B90"/>
    <w:rsid w:val="00E85C64"/>
    <w:rsid w:val="00E85F1E"/>
    <w:rsid w:val="00E8620C"/>
    <w:rsid w:val="00E8635C"/>
    <w:rsid w:val="00E865D8"/>
    <w:rsid w:val="00E86D64"/>
    <w:rsid w:val="00E87854"/>
    <w:rsid w:val="00E87B37"/>
    <w:rsid w:val="00E9094F"/>
    <w:rsid w:val="00E91472"/>
    <w:rsid w:val="00E9249A"/>
    <w:rsid w:val="00E92919"/>
    <w:rsid w:val="00E929C0"/>
    <w:rsid w:val="00E9317A"/>
    <w:rsid w:val="00E93B63"/>
    <w:rsid w:val="00E93BC3"/>
    <w:rsid w:val="00E93BC6"/>
    <w:rsid w:val="00E93E21"/>
    <w:rsid w:val="00E94B00"/>
    <w:rsid w:val="00E94E65"/>
    <w:rsid w:val="00E96D06"/>
    <w:rsid w:val="00E97482"/>
    <w:rsid w:val="00E97C10"/>
    <w:rsid w:val="00EA0412"/>
    <w:rsid w:val="00EA0507"/>
    <w:rsid w:val="00EA0642"/>
    <w:rsid w:val="00EA092B"/>
    <w:rsid w:val="00EA14FD"/>
    <w:rsid w:val="00EA2313"/>
    <w:rsid w:val="00EA2B0E"/>
    <w:rsid w:val="00EA3782"/>
    <w:rsid w:val="00EA3E3D"/>
    <w:rsid w:val="00EA41F7"/>
    <w:rsid w:val="00EA4921"/>
    <w:rsid w:val="00EA63BA"/>
    <w:rsid w:val="00EA6546"/>
    <w:rsid w:val="00EA70BF"/>
    <w:rsid w:val="00EB0F97"/>
    <w:rsid w:val="00EB0FB4"/>
    <w:rsid w:val="00EB183D"/>
    <w:rsid w:val="00EB1D18"/>
    <w:rsid w:val="00EB1F48"/>
    <w:rsid w:val="00EB2439"/>
    <w:rsid w:val="00EB36A3"/>
    <w:rsid w:val="00EB3E23"/>
    <w:rsid w:val="00EB419E"/>
    <w:rsid w:val="00EB4510"/>
    <w:rsid w:val="00EB4D6D"/>
    <w:rsid w:val="00EB5063"/>
    <w:rsid w:val="00EB5B29"/>
    <w:rsid w:val="00EB6401"/>
    <w:rsid w:val="00EB6CFA"/>
    <w:rsid w:val="00EB6E30"/>
    <w:rsid w:val="00EB6E68"/>
    <w:rsid w:val="00EB77D0"/>
    <w:rsid w:val="00EC03BD"/>
    <w:rsid w:val="00EC08B7"/>
    <w:rsid w:val="00EC1A84"/>
    <w:rsid w:val="00EC289E"/>
    <w:rsid w:val="00EC2AD2"/>
    <w:rsid w:val="00EC2FBC"/>
    <w:rsid w:val="00EC3110"/>
    <w:rsid w:val="00EC3F16"/>
    <w:rsid w:val="00EC417A"/>
    <w:rsid w:val="00EC41F1"/>
    <w:rsid w:val="00EC4B8A"/>
    <w:rsid w:val="00EC4F0C"/>
    <w:rsid w:val="00EC5497"/>
    <w:rsid w:val="00EC6667"/>
    <w:rsid w:val="00EC7925"/>
    <w:rsid w:val="00EC7A0D"/>
    <w:rsid w:val="00EC7F23"/>
    <w:rsid w:val="00ED01DE"/>
    <w:rsid w:val="00ED0437"/>
    <w:rsid w:val="00ED08F2"/>
    <w:rsid w:val="00ED0A33"/>
    <w:rsid w:val="00ED1AF5"/>
    <w:rsid w:val="00ED1DFA"/>
    <w:rsid w:val="00ED3373"/>
    <w:rsid w:val="00ED33DB"/>
    <w:rsid w:val="00ED37FA"/>
    <w:rsid w:val="00ED4CB8"/>
    <w:rsid w:val="00ED50AB"/>
    <w:rsid w:val="00ED6030"/>
    <w:rsid w:val="00ED61AE"/>
    <w:rsid w:val="00ED7B39"/>
    <w:rsid w:val="00EE0570"/>
    <w:rsid w:val="00EE0F40"/>
    <w:rsid w:val="00EE2230"/>
    <w:rsid w:val="00EE2574"/>
    <w:rsid w:val="00EE2762"/>
    <w:rsid w:val="00EE2A90"/>
    <w:rsid w:val="00EE365C"/>
    <w:rsid w:val="00EE3E71"/>
    <w:rsid w:val="00EE425D"/>
    <w:rsid w:val="00EE56C3"/>
    <w:rsid w:val="00EE597B"/>
    <w:rsid w:val="00EE5A9C"/>
    <w:rsid w:val="00EE6530"/>
    <w:rsid w:val="00EE689B"/>
    <w:rsid w:val="00EE6CC5"/>
    <w:rsid w:val="00EE77CF"/>
    <w:rsid w:val="00EF008D"/>
    <w:rsid w:val="00EF0954"/>
    <w:rsid w:val="00EF0C33"/>
    <w:rsid w:val="00EF0D4E"/>
    <w:rsid w:val="00EF1228"/>
    <w:rsid w:val="00EF1235"/>
    <w:rsid w:val="00EF169E"/>
    <w:rsid w:val="00EF1DBF"/>
    <w:rsid w:val="00EF3E94"/>
    <w:rsid w:val="00EF3FB5"/>
    <w:rsid w:val="00EF4049"/>
    <w:rsid w:val="00EF49E8"/>
    <w:rsid w:val="00EF4D86"/>
    <w:rsid w:val="00EF52EE"/>
    <w:rsid w:val="00EF7680"/>
    <w:rsid w:val="00EF76B7"/>
    <w:rsid w:val="00EF7F64"/>
    <w:rsid w:val="00F00A7D"/>
    <w:rsid w:val="00F00D39"/>
    <w:rsid w:val="00F01208"/>
    <w:rsid w:val="00F02A11"/>
    <w:rsid w:val="00F02B4A"/>
    <w:rsid w:val="00F06341"/>
    <w:rsid w:val="00F06827"/>
    <w:rsid w:val="00F06A23"/>
    <w:rsid w:val="00F06F86"/>
    <w:rsid w:val="00F076BD"/>
    <w:rsid w:val="00F115DF"/>
    <w:rsid w:val="00F11767"/>
    <w:rsid w:val="00F12244"/>
    <w:rsid w:val="00F12470"/>
    <w:rsid w:val="00F13934"/>
    <w:rsid w:val="00F13D82"/>
    <w:rsid w:val="00F141BD"/>
    <w:rsid w:val="00F15008"/>
    <w:rsid w:val="00F1618E"/>
    <w:rsid w:val="00F16E63"/>
    <w:rsid w:val="00F17423"/>
    <w:rsid w:val="00F17692"/>
    <w:rsid w:val="00F20F3A"/>
    <w:rsid w:val="00F21D81"/>
    <w:rsid w:val="00F21FDC"/>
    <w:rsid w:val="00F22AA1"/>
    <w:rsid w:val="00F22E20"/>
    <w:rsid w:val="00F232A6"/>
    <w:rsid w:val="00F235BE"/>
    <w:rsid w:val="00F23F0C"/>
    <w:rsid w:val="00F23F65"/>
    <w:rsid w:val="00F24ADD"/>
    <w:rsid w:val="00F24E3E"/>
    <w:rsid w:val="00F25653"/>
    <w:rsid w:val="00F256C0"/>
    <w:rsid w:val="00F25E24"/>
    <w:rsid w:val="00F26078"/>
    <w:rsid w:val="00F266CD"/>
    <w:rsid w:val="00F267D4"/>
    <w:rsid w:val="00F272FF"/>
    <w:rsid w:val="00F27527"/>
    <w:rsid w:val="00F27663"/>
    <w:rsid w:val="00F3201C"/>
    <w:rsid w:val="00F32834"/>
    <w:rsid w:val="00F32B4A"/>
    <w:rsid w:val="00F32DF2"/>
    <w:rsid w:val="00F33651"/>
    <w:rsid w:val="00F337E6"/>
    <w:rsid w:val="00F3497D"/>
    <w:rsid w:val="00F34D41"/>
    <w:rsid w:val="00F35332"/>
    <w:rsid w:val="00F35537"/>
    <w:rsid w:val="00F35C39"/>
    <w:rsid w:val="00F36370"/>
    <w:rsid w:val="00F36DC7"/>
    <w:rsid w:val="00F37DD4"/>
    <w:rsid w:val="00F40939"/>
    <w:rsid w:val="00F40B0F"/>
    <w:rsid w:val="00F40B7C"/>
    <w:rsid w:val="00F41675"/>
    <w:rsid w:val="00F436F3"/>
    <w:rsid w:val="00F4413E"/>
    <w:rsid w:val="00F44719"/>
    <w:rsid w:val="00F44B68"/>
    <w:rsid w:val="00F44FED"/>
    <w:rsid w:val="00F457E0"/>
    <w:rsid w:val="00F476BA"/>
    <w:rsid w:val="00F47A8B"/>
    <w:rsid w:val="00F50840"/>
    <w:rsid w:val="00F5087B"/>
    <w:rsid w:val="00F5110B"/>
    <w:rsid w:val="00F511F3"/>
    <w:rsid w:val="00F51945"/>
    <w:rsid w:val="00F51DF0"/>
    <w:rsid w:val="00F525E2"/>
    <w:rsid w:val="00F52963"/>
    <w:rsid w:val="00F530C1"/>
    <w:rsid w:val="00F53439"/>
    <w:rsid w:val="00F544E7"/>
    <w:rsid w:val="00F545B3"/>
    <w:rsid w:val="00F55067"/>
    <w:rsid w:val="00F56930"/>
    <w:rsid w:val="00F60B6E"/>
    <w:rsid w:val="00F6186E"/>
    <w:rsid w:val="00F619C6"/>
    <w:rsid w:val="00F62255"/>
    <w:rsid w:val="00F6251D"/>
    <w:rsid w:val="00F62B9E"/>
    <w:rsid w:val="00F62CB0"/>
    <w:rsid w:val="00F62EED"/>
    <w:rsid w:val="00F648EA"/>
    <w:rsid w:val="00F64A0F"/>
    <w:rsid w:val="00F64A5F"/>
    <w:rsid w:val="00F65390"/>
    <w:rsid w:val="00F65D06"/>
    <w:rsid w:val="00F674FE"/>
    <w:rsid w:val="00F67832"/>
    <w:rsid w:val="00F709BF"/>
    <w:rsid w:val="00F7101A"/>
    <w:rsid w:val="00F71BA6"/>
    <w:rsid w:val="00F72E4A"/>
    <w:rsid w:val="00F735F9"/>
    <w:rsid w:val="00F73D43"/>
    <w:rsid w:val="00F75473"/>
    <w:rsid w:val="00F75B2B"/>
    <w:rsid w:val="00F76254"/>
    <w:rsid w:val="00F762E1"/>
    <w:rsid w:val="00F76CE5"/>
    <w:rsid w:val="00F76DFA"/>
    <w:rsid w:val="00F77138"/>
    <w:rsid w:val="00F77B72"/>
    <w:rsid w:val="00F80988"/>
    <w:rsid w:val="00F81269"/>
    <w:rsid w:val="00F81361"/>
    <w:rsid w:val="00F83112"/>
    <w:rsid w:val="00F85129"/>
    <w:rsid w:val="00F856A2"/>
    <w:rsid w:val="00F8739E"/>
    <w:rsid w:val="00F87511"/>
    <w:rsid w:val="00F87A66"/>
    <w:rsid w:val="00F87BC2"/>
    <w:rsid w:val="00F87F2C"/>
    <w:rsid w:val="00F90494"/>
    <w:rsid w:val="00F90850"/>
    <w:rsid w:val="00F91641"/>
    <w:rsid w:val="00F92006"/>
    <w:rsid w:val="00F92434"/>
    <w:rsid w:val="00F92C6F"/>
    <w:rsid w:val="00F942E1"/>
    <w:rsid w:val="00F94605"/>
    <w:rsid w:val="00F94683"/>
    <w:rsid w:val="00F946E4"/>
    <w:rsid w:val="00F949F4"/>
    <w:rsid w:val="00F94F03"/>
    <w:rsid w:val="00F955D6"/>
    <w:rsid w:val="00F95F53"/>
    <w:rsid w:val="00F9614A"/>
    <w:rsid w:val="00F961B3"/>
    <w:rsid w:val="00F96256"/>
    <w:rsid w:val="00F9687A"/>
    <w:rsid w:val="00F974C8"/>
    <w:rsid w:val="00F979C9"/>
    <w:rsid w:val="00FA065A"/>
    <w:rsid w:val="00FA07F8"/>
    <w:rsid w:val="00FA08DC"/>
    <w:rsid w:val="00FA232E"/>
    <w:rsid w:val="00FA240E"/>
    <w:rsid w:val="00FA2C1E"/>
    <w:rsid w:val="00FA2DE5"/>
    <w:rsid w:val="00FA403B"/>
    <w:rsid w:val="00FA415B"/>
    <w:rsid w:val="00FA451A"/>
    <w:rsid w:val="00FA48A6"/>
    <w:rsid w:val="00FA4977"/>
    <w:rsid w:val="00FA4B6D"/>
    <w:rsid w:val="00FA5837"/>
    <w:rsid w:val="00FA60C9"/>
    <w:rsid w:val="00FA64C3"/>
    <w:rsid w:val="00FA6A14"/>
    <w:rsid w:val="00FA77A4"/>
    <w:rsid w:val="00FB01DB"/>
    <w:rsid w:val="00FB0272"/>
    <w:rsid w:val="00FB04EC"/>
    <w:rsid w:val="00FB1418"/>
    <w:rsid w:val="00FB1A3F"/>
    <w:rsid w:val="00FB2BA4"/>
    <w:rsid w:val="00FB2DAC"/>
    <w:rsid w:val="00FB3257"/>
    <w:rsid w:val="00FB3AAE"/>
    <w:rsid w:val="00FB3C16"/>
    <w:rsid w:val="00FB3D12"/>
    <w:rsid w:val="00FB4358"/>
    <w:rsid w:val="00FB4590"/>
    <w:rsid w:val="00FB48ED"/>
    <w:rsid w:val="00FB492D"/>
    <w:rsid w:val="00FB57BA"/>
    <w:rsid w:val="00FB5C64"/>
    <w:rsid w:val="00FB5F3A"/>
    <w:rsid w:val="00FB6664"/>
    <w:rsid w:val="00FB6835"/>
    <w:rsid w:val="00FB7A50"/>
    <w:rsid w:val="00FC147A"/>
    <w:rsid w:val="00FC166C"/>
    <w:rsid w:val="00FC18ED"/>
    <w:rsid w:val="00FC24AD"/>
    <w:rsid w:val="00FC2893"/>
    <w:rsid w:val="00FC2921"/>
    <w:rsid w:val="00FC358E"/>
    <w:rsid w:val="00FC3BEC"/>
    <w:rsid w:val="00FC4152"/>
    <w:rsid w:val="00FC4DFF"/>
    <w:rsid w:val="00FC6F54"/>
    <w:rsid w:val="00FC7A94"/>
    <w:rsid w:val="00FD02A6"/>
    <w:rsid w:val="00FD06E0"/>
    <w:rsid w:val="00FD0872"/>
    <w:rsid w:val="00FD095F"/>
    <w:rsid w:val="00FD1753"/>
    <w:rsid w:val="00FD17A5"/>
    <w:rsid w:val="00FD28D1"/>
    <w:rsid w:val="00FD2C68"/>
    <w:rsid w:val="00FD2D2C"/>
    <w:rsid w:val="00FD3146"/>
    <w:rsid w:val="00FD318D"/>
    <w:rsid w:val="00FD4AC0"/>
    <w:rsid w:val="00FD517A"/>
    <w:rsid w:val="00FD5BCA"/>
    <w:rsid w:val="00FD5C38"/>
    <w:rsid w:val="00FD64AC"/>
    <w:rsid w:val="00FD71CE"/>
    <w:rsid w:val="00FD7368"/>
    <w:rsid w:val="00FD796B"/>
    <w:rsid w:val="00FE1467"/>
    <w:rsid w:val="00FE38CA"/>
    <w:rsid w:val="00FE3D61"/>
    <w:rsid w:val="00FE421A"/>
    <w:rsid w:val="00FE45EB"/>
    <w:rsid w:val="00FE4736"/>
    <w:rsid w:val="00FE4DCE"/>
    <w:rsid w:val="00FE4F46"/>
    <w:rsid w:val="00FE4F6F"/>
    <w:rsid w:val="00FE53D6"/>
    <w:rsid w:val="00FE5E83"/>
    <w:rsid w:val="00FE620B"/>
    <w:rsid w:val="00FE640C"/>
    <w:rsid w:val="00FE6EBF"/>
    <w:rsid w:val="00FE7097"/>
    <w:rsid w:val="00FE715E"/>
    <w:rsid w:val="00FE71BF"/>
    <w:rsid w:val="00FE7468"/>
    <w:rsid w:val="00FE7BB3"/>
    <w:rsid w:val="00FF06D4"/>
    <w:rsid w:val="00FF0B6A"/>
    <w:rsid w:val="00FF194E"/>
    <w:rsid w:val="00FF2E6A"/>
    <w:rsid w:val="00FF30DA"/>
    <w:rsid w:val="00FF38AC"/>
    <w:rsid w:val="00FF3AC9"/>
    <w:rsid w:val="00FF3C1F"/>
    <w:rsid w:val="00FF4242"/>
    <w:rsid w:val="00FF515D"/>
    <w:rsid w:val="00FF5C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1C5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E351E3"/>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uiPriority w:val="34"/>
    <w:qFormat/>
    <w:rsid w:val="003D6DBE"/>
    <w:pPr>
      <w:ind w:left="720"/>
      <w:contextualSpacing/>
    </w:pPr>
  </w:style>
  <w:style w:type="paragraph" w:styleId="a4">
    <w:name w:val="Balloon Text"/>
    <w:basedOn w:val="a"/>
    <w:link w:val="a5"/>
    <w:uiPriority w:val="99"/>
    <w:semiHidden/>
    <w:unhideWhenUsed/>
    <w:rsid w:val="0006501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6501B"/>
    <w:rPr>
      <w:rFonts w:ascii="Tahoma" w:hAnsi="Tahoma" w:cs="Tahoma"/>
      <w:sz w:val="16"/>
      <w:szCs w:val="16"/>
    </w:rPr>
  </w:style>
  <w:style w:type="character" w:styleId="a6">
    <w:name w:val="Hyperlink"/>
    <w:basedOn w:val="a0"/>
    <w:uiPriority w:val="99"/>
    <w:unhideWhenUsed/>
    <w:rsid w:val="009144C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1C5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E351E3"/>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uiPriority w:val="34"/>
    <w:qFormat/>
    <w:rsid w:val="003D6DBE"/>
    <w:pPr>
      <w:ind w:left="720"/>
      <w:contextualSpacing/>
    </w:pPr>
  </w:style>
  <w:style w:type="paragraph" w:styleId="a4">
    <w:name w:val="Balloon Text"/>
    <w:basedOn w:val="a"/>
    <w:link w:val="a5"/>
    <w:uiPriority w:val="99"/>
    <w:semiHidden/>
    <w:unhideWhenUsed/>
    <w:rsid w:val="0006501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6501B"/>
    <w:rPr>
      <w:rFonts w:ascii="Tahoma" w:hAnsi="Tahoma" w:cs="Tahoma"/>
      <w:sz w:val="16"/>
      <w:szCs w:val="16"/>
    </w:rPr>
  </w:style>
  <w:style w:type="character" w:styleId="a6">
    <w:name w:val="Hyperlink"/>
    <w:basedOn w:val="a0"/>
    <w:uiPriority w:val="99"/>
    <w:unhideWhenUsed/>
    <w:rsid w:val="009144C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e-disclosure.ru/portal/company.aspx?id=178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0F1700A9-733E-4D32-BFB2-6566F778B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2239</Words>
  <Characters>12767</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Иванова Татьяна Александровна</dc:creator>
  <cp:lastModifiedBy>Иванова Татьяна Александровна</cp:lastModifiedBy>
  <cp:revision>5</cp:revision>
  <cp:lastPrinted>2014-09-05T06:09:00Z</cp:lastPrinted>
  <dcterms:created xsi:type="dcterms:W3CDTF">2015-07-14T12:11:00Z</dcterms:created>
  <dcterms:modified xsi:type="dcterms:W3CDTF">2015-08-13T12:32:00Z</dcterms:modified>
</cp:coreProperties>
</file>